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41" w:rsidRPr="00BB2923" w:rsidRDefault="0050065D" w:rsidP="00891CC8">
      <w:pPr>
        <w:ind w:left="0" w:firstLine="0"/>
        <w:jc w:val="center"/>
        <w:rPr>
          <w:b/>
          <w:sz w:val="32"/>
        </w:rPr>
      </w:pPr>
      <w:r w:rsidRPr="00BB2923">
        <w:rPr>
          <w:b/>
          <w:sz w:val="32"/>
        </w:rPr>
        <w:t>SUMMARY OF TRADITIONAL AND NEW METHODS FOR PUBLIC OUTREACH</w:t>
      </w:r>
    </w:p>
    <w:p w:rsidR="0050065D" w:rsidRPr="005359DD" w:rsidRDefault="0050065D" w:rsidP="00CB2611">
      <w:pPr>
        <w:ind w:left="0" w:firstLine="0"/>
      </w:pP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4788"/>
        <w:gridCol w:w="4860"/>
        <w:gridCol w:w="3870"/>
      </w:tblGrid>
      <w:tr w:rsidR="001910FA" w:rsidRPr="005359DD" w:rsidTr="007B67EA">
        <w:tc>
          <w:tcPr>
            <w:tcW w:w="4788" w:type="dxa"/>
            <w:shd w:val="clear" w:color="auto" w:fill="FFFF99"/>
          </w:tcPr>
          <w:p w:rsidR="001910FA" w:rsidRPr="005359DD" w:rsidRDefault="00CB2611">
            <w:pPr>
              <w:ind w:left="0" w:firstLine="0"/>
              <w:rPr>
                <w:b/>
              </w:rPr>
            </w:pPr>
            <w:r w:rsidRPr="005359DD">
              <w:t>INFORM</w:t>
            </w:r>
          </w:p>
        </w:tc>
        <w:tc>
          <w:tcPr>
            <w:tcW w:w="4860" w:type="dxa"/>
            <w:shd w:val="clear" w:color="auto" w:fill="FFFF99"/>
          </w:tcPr>
          <w:p w:rsidR="001910FA" w:rsidRPr="005359DD" w:rsidRDefault="00CB2611">
            <w:pPr>
              <w:ind w:left="0" w:firstLine="0"/>
              <w:rPr>
                <w:b/>
              </w:rPr>
            </w:pPr>
            <w:r w:rsidRPr="005359DD">
              <w:t>ENGAGE</w:t>
            </w:r>
          </w:p>
        </w:tc>
        <w:tc>
          <w:tcPr>
            <w:tcW w:w="3870" w:type="dxa"/>
            <w:shd w:val="clear" w:color="auto" w:fill="FFFF99"/>
          </w:tcPr>
          <w:p w:rsidR="001910FA" w:rsidRPr="005359DD" w:rsidRDefault="00CB2611" w:rsidP="001910FA">
            <w:pPr>
              <w:ind w:left="0" w:firstLine="0"/>
              <w:rPr>
                <w:b/>
              </w:rPr>
            </w:pPr>
            <w:r w:rsidRPr="005359DD">
              <w:t>DECIDE</w:t>
            </w:r>
          </w:p>
        </w:tc>
      </w:tr>
      <w:tr w:rsidR="001910FA" w:rsidRPr="005359DD" w:rsidTr="0044447E">
        <w:tc>
          <w:tcPr>
            <w:tcW w:w="4788" w:type="dxa"/>
            <w:shd w:val="clear" w:color="auto" w:fill="auto"/>
          </w:tcPr>
          <w:p w:rsidR="001910FA" w:rsidRPr="005359DD" w:rsidRDefault="001910FA">
            <w:pPr>
              <w:ind w:left="0" w:firstLine="0"/>
            </w:pPr>
            <w:r w:rsidRPr="005359DD">
              <w:t>Traditional Methods:</w:t>
            </w:r>
          </w:p>
          <w:p w:rsidR="001910FA" w:rsidRPr="005359DD" w:rsidRDefault="001910FA">
            <w:pPr>
              <w:ind w:left="0" w:firstLine="0"/>
            </w:pPr>
          </w:p>
          <w:p w:rsidR="001910FA" w:rsidRPr="005359DD" w:rsidRDefault="001910FA" w:rsidP="000B2417">
            <w:pPr>
              <w:pStyle w:val="ListParagraph"/>
              <w:numPr>
                <w:ilvl w:val="0"/>
                <w:numId w:val="7"/>
              </w:numPr>
            </w:pPr>
            <w:r w:rsidRPr="005359DD">
              <w:t>Printed Materials</w:t>
            </w:r>
          </w:p>
          <w:p w:rsidR="001910FA" w:rsidRPr="005359DD" w:rsidRDefault="001910FA" w:rsidP="000B2417">
            <w:pPr>
              <w:pStyle w:val="ListParagraph"/>
              <w:numPr>
                <w:ilvl w:val="0"/>
                <w:numId w:val="7"/>
              </w:numPr>
            </w:pPr>
            <w:r w:rsidRPr="005359DD">
              <w:t>Information Repositories</w:t>
            </w:r>
          </w:p>
          <w:p w:rsidR="001910FA" w:rsidRPr="005359DD" w:rsidRDefault="001910FA" w:rsidP="000B2417">
            <w:pPr>
              <w:pStyle w:val="ListParagraph"/>
              <w:numPr>
                <w:ilvl w:val="0"/>
                <w:numId w:val="7"/>
              </w:numPr>
            </w:pPr>
            <w:r w:rsidRPr="005359DD">
              <w:t>Advertisements</w:t>
            </w:r>
          </w:p>
          <w:p w:rsidR="001910FA" w:rsidRPr="005359DD" w:rsidRDefault="001910FA" w:rsidP="000B2417">
            <w:pPr>
              <w:pStyle w:val="ListParagraph"/>
              <w:numPr>
                <w:ilvl w:val="0"/>
                <w:numId w:val="7"/>
              </w:numPr>
            </w:pPr>
            <w:r w:rsidRPr="005359DD">
              <w:t>Newspaper Inserts</w:t>
            </w:r>
          </w:p>
          <w:p w:rsidR="001910FA" w:rsidRPr="005359DD" w:rsidRDefault="001910FA" w:rsidP="000B2417">
            <w:pPr>
              <w:pStyle w:val="ListParagraph"/>
              <w:numPr>
                <w:ilvl w:val="0"/>
                <w:numId w:val="7"/>
              </w:numPr>
            </w:pPr>
            <w:r w:rsidRPr="005359DD">
              <w:t>Feature Stories</w:t>
            </w:r>
          </w:p>
          <w:p w:rsidR="001910FA" w:rsidRPr="005359DD" w:rsidRDefault="001910FA" w:rsidP="000B2417">
            <w:pPr>
              <w:pStyle w:val="ListParagraph"/>
              <w:numPr>
                <w:ilvl w:val="0"/>
                <w:numId w:val="7"/>
              </w:numPr>
            </w:pPr>
            <w:r w:rsidRPr="005359DD">
              <w:t>Bill Stuffer</w:t>
            </w:r>
          </w:p>
          <w:p w:rsidR="001910FA" w:rsidRPr="005359DD" w:rsidRDefault="001910FA" w:rsidP="000B2417">
            <w:pPr>
              <w:pStyle w:val="ListParagraph"/>
              <w:numPr>
                <w:ilvl w:val="0"/>
                <w:numId w:val="7"/>
              </w:numPr>
            </w:pPr>
            <w:r w:rsidRPr="005359DD">
              <w:t>Press Releases</w:t>
            </w:r>
          </w:p>
          <w:p w:rsidR="001910FA" w:rsidRPr="005359DD" w:rsidRDefault="001910FA" w:rsidP="000B2417">
            <w:pPr>
              <w:pStyle w:val="ListParagraph"/>
              <w:numPr>
                <w:ilvl w:val="0"/>
                <w:numId w:val="7"/>
              </w:numPr>
            </w:pPr>
            <w:r w:rsidRPr="005359DD">
              <w:t>News Conference</w:t>
            </w:r>
          </w:p>
          <w:p w:rsidR="001910FA" w:rsidRPr="005359DD" w:rsidRDefault="001910FA" w:rsidP="000B2417">
            <w:pPr>
              <w:pStyle w:val="ListParagraph"/>
              <w:numPr>
                <w:ilvl w:val="0"/>
                <w:numId w:val="7"/>
              </w:numPr>
            </w:pPr>
            <w:r w:rsidRPr="005359DD">
              <w:t>Television</w:t>
            </w:r>
          </w:p>
          <w:p w:rsidR="001910FA" w:rsidRPr="005359DD" w:rsidRDefault="001910FA" w:rsidP="000B2417">
            <w:pPr>
              <w:pStyle w:val="ListParagraph"/>
              <w:numPr>
                <w:ilvl w:val="0"/>
                <w:numId w:val="7"/>
              </w:numPr>
            </w:pPr>
            <w:r w:rsidRPr="005359DD">
              <w:t>Information Kiosks</w:t>
            </w:r>
          </w:p>
          <w:p w:rsidR="001910FA" w:rsidRPr="005359DD" w:rsidRDefault="001910FA" w:rsidP="000B2417">
            <w:pPr>
              <w:pStyle w:val="ListParagraph"/>
              <w:numPr>
                <w:ilvl w:val="0"/>
                <w:numId w:val="7"/>
              </w:numPr>
            </w:pPr>
            <w:r w:rsidRPr="005359DD">
              <w:t>Briefings to social and civic clubs and organizations</w:t>
            </w:r>
          </w:p>
          <w:p w:rsidR="001910FA" w:rsidRPr="005359DD" w:rsidRDefault="001910FA" w:rsidP="000B2417">
            <w:pPr>
              <w:pStyle w:val="ListParagraph"/>
              <w:numPr>
                <w:ilvl w:val="0"/>
                <w:numId w:val="7"/>
              </w:numPr>
            </w:pPr>
            <w:r w:rsidRPr="005359DD">
              <w:t>Websites</w:t>
            </w:r>
          </w:p>
          <w:p w:rsidR="001910FA" w:rsidRPr="005359DD" w:rsidRDefault="001910FA" w:rsidP="000B2417">
            <w:pPr>
              <w:pStyle w:val="ListParagraph"/>
              <w:numPr>
                <w:ilvl w:val="0"/>
                <w:numId w:val="7"/>
              </w:numPr>
            </w:pPr>
            <w:r w:rsidRPr="005359DD">
              <w:t>Hotlines</w:t>
            </w:r>
          </w:p>
          <w:p w:rsidR="001910FA" w:rsidRPr="005359DD" w:rsidRDefault="001910FA">
            <w:pPr>
              <w:ind w:left="0" w:firstLine="0"/>
            </w:pPr>
          </w:p>
          <w:p w:rsidR="001910FA" w:rsidRPr="005359DD" w:rsidRDefault="007E5AD8">
            <w:pPr>
              <w:ind w:left="0" w:firstLine="0"/>
            </w:pPr>
            <w:r w:rsidRPr="005359DD">
              <w:t>New</w:t>
            </w:r>
            <w:r w:rsidR="005B1C41" w:rsidRPr="005359DD">
              <w:t xml:space="preserve"> Tools</w:t>
            </w:r>
            <w:r w:rsidR="001910FA" w:rsidRPr="005359DD">
              <w:t>:</w:t>
            </w:r>
          </w:p>
          <w:p w:rsidR="001910FA" w:rsidRPr="005359DD" w:rsidRDefault="001910FA">
            <w:pPr>
              <w:ind w:left="0" w:firstLine="0"/>
            </w:pPr>
          </w:p>
          <w:p w:rsidR="001910FA" w:rsidRPr="005359DD" w:rsidRDefault="001910FA" w:rsidP="000B2417">
            <w:pPr>
              <w:pStyle w:val="ListParagraph"/>
              <w:numPr>
                <w:ilvl w:val="0"/>
                <w:numId w:val="8"/>
              </w:numPr>
            </w:pPr>
            <w:r w:rsidRPr="005359DD">
              <w:t>Facebook</w:t>
            </w:r>
          </w:p>
          <w:p w:rsidR="001910FA" w:rsidRPr="005359DD" w:rsidRDefault="001910FA" w:rsidP="000B2417">
            <w:pPr>
              <w:pStyle w:val="ListParagraph"/>
              <w:numPr>
                <w:ilvl w:val="0"/>
                <w:numId w:val="8"/>
              </w:numPr>
            </w:pPr>
            <w:proofErr w:type="spellStart"/>
            <w:r w:rsidRPr="005359DD">
              <w:t>Linkedin</w:t>
            </w:r>
            <w:proofErr w:type="spellEnd"/>
          </w:p>
          <w:p w:rsidR="001910FA" w:rsidRPr="005359DD" w:rsidRDefault="001910FA" w:rsidP="000B2417">
            <w:pPr>
              <w:pStyle w:val="ListParagraph"/>
              <w:numPr>
                <w:ilvl w:val="0"/>
                <w:numId w:val="8"/>
              </w:numPr>
            </w:pPr>
            <w:r w:rsidRPr="005359DD">
              <w:t>Twitter</w:t>
            </w:r>
          </w:p>
          <w:p w:rsidR="001910FA" w:rsidRPr="005359DD" w:rsidRDefault="001870FE" w:rsidP="000B2417">
            <w:pPr>
              <w:pStyle w:val="ListParagraph"/>
              <w:numPr>
                <w:ilvl w:val="0"/>
                <w:numId w:val="8"/>
              </w:numPr>
            </w:pPr>
            <w:proofErr w:type="spellStart"/>
            <w:r w:rsidRPr="005359DD">
              <w:t>Youtube</w:t>
            </w:r>
            <w:proofErr w:type="spellEnd"/>
          </w:p>
          <w:p w:rsidR="001910FA" w:rsidRPr="005359DD" w:rsidRDefault="001910FA" w:rsidP="000B2417">
            <w:pPr>
              <w:pStyle w:val="ListParagraph"/>
              <w:numPr>
                <w:ilvl w:val="0"/>
                <w:numId w:val="8"/>
              </w:numPr>
            </w:pPr>
            <w:r w:rsidRPr="005359DD">
              <w:t>Instagram</w:t>
            </w:r>
          </w:p>
          <w:p w:rsidR="001910FA" w:rsidRPr="005359DD" w:rsidRDefault="001910FA" w:rsidP="000B2417">
            <w:pPr>
              <w:pStyle w:val="ListParagraph"/>
              <w:numPr>
                <w:ilvl w:val="0"/>
                <w:numId w:val="8"/>
              </w:numPr>
            </w:pPr>
            <w:r w:rsidRPr="005359DD">
              <w:t>Next Door</w:t>
            </w:r>
          </w:p>
          <w:p w:rsidR="00B2637E" w:rsidRDefault="00B2637E" w:rsidP="000B2417">
            <w:pPr>
              <w:pStyle w:val="ListParagraph"/>
              <w:numPr>
                <w:ilvl w:val="0"/>
                <w:numId w:val="8"/>
              </w:numPr>
            </w:pPr>
            <w:r w:rsidRPr="005359DD">
              <w:t>Peak Democracy (Open City)</w:t>
            </w:r>
          </w:p>
          <w:p w:rsidR="00C6237C" w:rsidRPr="00FE719A" w:rsidRDefault="00D776F3" w:rsidP="000B2417">
            <w:pPr>
              <w:pStyle w:val="ListParagraph"/>
              <w:numPr>
                <w:ilvl w:val="0"/>
                <w:numId w:val="8"/>
              </w:numPr>
            </w:pPr>
            <w:proofErr w:type="spellStart"/>
            <w:r w:rsidRPr="00FE719A">
              <w:t>Nix</w:t>
            </w:r>
            <w:r w:rsidR="00C6237C" w:rsidRPr="00FE719A">
              <w:t>le</w:t>
            </w:r>
            <w:proofErr w:type="spellEnd"/>
            <w:r w:rsidR="00C6237C" w:rsidRPr="00FE719A">
              <w:t>/</w:t>
            </w:r>
            <w:proofErr w:type="spellStart"/>
            <w:r w:rsidR="00C6237C" w:rsidRPr="00FE719A">
              <w:t>Everbridge</w:t>
            </w:r>
            <w:proofErr w:type="spellEnd"/>
          </w:p>
          <w:p w:rsidR="001910FA" w:rsidRPr="005359DD" w:rsidRDefault="001910FA">
            <w:pPr>
              <w:ind w:left="0" w:firstLine="0"/>
            </w:pPr>
          </w:p>
          <w:p w:rsidR="001910FA" w:rsidRPr="005359DD" w:rsidRDefault="001910FA">
            <w:pPr>
              <w:ind w:left="0" w:firstLine="0"/>
            </w:pPr>
          </w:p>
          <w:p w:rsidR="001910FA" w:rsidRPr="005359DD" w:rsidRDefault="001910FA">
            <w:pPr>
              <w:ind w:left="0" w:firstLine="0"/>
            </w:pPr>
          </w:p>
          <w:p w:rsidR="001910FA" w:rsidRPr="005359DD" w:rsidRDefault="001910FA">
            <w:pPr>
              <w:ind w:left="0" w:firstLine="0"/>
            </w:pPr>
          </w:p>
          <w:p w:rsidR="001910FA" w:rsidRPr="005359DD" w:rsidRDefault="001910FA">
            <w:pPr>
              <w:ind w:left="0" w:firstLine="0"/>
            </w:pPr>
          </w:p>
        </w:tc>
        <w:tc>
          <w:tcPr>
            <w:tcW w:w="4860" w:type="dxa"/>
            <w:shd w:val="clear" w:color="auto" w:fill="auto"/>
          </w:tcPr>
          <w:p w:rsidR="001910FA" w:rsidRPr="005359DD" w:rsidRDefault="001910FA">
            <w:pPr>
              <w:ind w:left="0" w:firstLine="0"/>
            </w:pPr>
            <w:r w:rsidRPr="005359DD">
              <w:t>Traditional Methods:</w:t>
            </w:r>
          </w:p>
          <w:p w:rsidR="001910FA" w:rsidRPr="005359DD" w:rsidRDefault="001910FA">
            <w:pPr>
              <w:ind w:left="0" w:firstLine="0"/>
            </w:pPr>
          </w:p>
          <w:p w:rsidR="001910FA" w:rsidRPr="005359DD" w:rsidRDefault="001910FA" w:rsidP="000B2417">
            <w:pPr>
              <w:pStyle w:val="ListParagraph"/>
              <w:numPr>
                <w:ilvl w:val="0"/>
                <w:numId w:val="9"/>
              </w:numPr>
            </w:pPr>
            <w:r w:rsidRPr="005359DD">
              <w:t>In person surveys</w:t>
            </w:r>
          </w:p>
          <w:p w:rsidR="001910FA" w:rsidRPr="005359DD" w:rsidRDefault="001910FA" w:rsidP="000B2417">
            <w:pPr>
              <w:pStyle w:val="ListParagraph"/>
              <w:numPr>
                <w:ilvl w:val="0"/>
                <w:numId w:val="9"/>
              </w:numPr>
            </w:pPr>
            <w:r w:rsidRPr="005359DD">
              <w:t>Response Sheets</w:t>
            </w:r>
          </w:p>
          <w:p w:rsidR="001910FA" w:rsidRPr="005359DD" w:rsidRDefault="001910FA" w:rsidP="000B2417">
            <w:pPr>
              <w:pStyle w:val="ListParagraph"/>
              <w:numPr>
                <w:ilvl w:val="0"/>
                <w:numId w:val="9"/>
              </w:numPr>
            </w:pPr>
            <w:r w:rsidRPr="005359DD">
              <w:t>Mailed surveys and questionnaires</w:t>
            </w:r>
          </w:p>
          <w:p w:rsidR="001910FA" w:rsidRPr="005359DD" w:rsidRDefault="001910FA" w:rsidP="000B2417">
            <w:pPr>
              <w:pStyle w:val="ListParagraph"/>
              <w:numPr>
                <w:ilvl w:val="0"/>
                <w:numId w:val="9"/>
              </w:numPr>
            </w:pPr>
            <w:r w:rsidRPr="005359DD">
              <w:t>Telephone surveys/polls</w:t>
            </w:r>
          </w:p>
          <w:p w:rsidR="001910FA" w:rsidRPr="005359DD" w:rsidRDefault="001910FA" w:rsidP="000B2417">
            <w:pPr>
              <w:pStyle w:val="ListParagraph"/>
              <w:numPr>
                <w:ilvl w:val="0"/>
                <w:numId w:val="9"/>
              </w:numPr>
            </w:pPr>
            <w:r w:rsidRPr="005359DD">
              <w:t>Internet polls</w:t>
            </w:r>
          </w:p>
          <w:p w:rsidR="001910FA" w:rsidRPr="005359DD" w:rsidRDefault="001910FA" w:rsidP="000B2417">
            <w:pPr>
              <w:pStyle w:val="ListParagraph"/>
              <w:numPr>
                <w:ilvl w:val="0"/>
                <w:numId w:val="9"/>
              </w:numPr>
            </w:pPr>
            <w:r w:rsidRPr="005359DD">
              <w:t>Community Facilitators</w:t>
            </w:r>
          </w:p>
          <w:p w:rsidR="001910FA" w:rsidRPr="005359DD" w:rsidRDefault="001910FA" w:rsidP="000B2417">
            <w:pPr>
              <w:pStyle w:val="ListParagraph"/>
              <w:numPr>
                <w:ilvl w:val="0"/>
                <w:numId w:val="9"/>
              </w:numPr>
            </w:pPr>
            <w:r w:rsidRPr="005359DD">
              <w:t>Focus Groups</w:t>
            </w:r>
          </w:p>
          <w:p w:rsidR="001910FA" w:rsidRPr="005359DD" w:rsidRDefault="001910FA" w:rsidP="000B2417">
            <w:pPr>
              <w:pStyle w:val="ListParagraph"/>
              <w:numPr>
                <w:ilvl w:val="0"/>
                <w:numId w:val="9"/>
              </w:numPr>
            </w:pPr>
            <w:r w:rsidRPr="005359DD">
              <w:t>Simulation Games</w:t>
            </w:r>
          </w:p>
          <w:p w:rsidR="001910FA" w:rsidRPr="005359DD" w:rsidRDefault="001910FA" w:rsidP="000B2417">
            <w:pPr>
              <w:pStyle w:val="ListParagraph"/>
              <w:numPr>
                <w:ilvl w:val="0"/>
                <w:numId w:val="9"/>
              </w:numPr>
            </w:pPr>
            <w:r w:rsidRPr="005359DD">
              <w:t>Tours</w:t>
            </w:r>
          </w:p>
          <w:p w:rsidR="001910FA" w:rsidRPr="005359DD" w:rsidRDefault="001910FA" w:rsidP="000B2417">
            <w:pPr>
              <w:pStyle w:val="ListParagraph"/>
              <w:numPr>
                <w:ilvl w:val="0"/>
                <w:numId w:val="9"/>
              </w:numPr>
            </w:pPr>
            <w:r w:rsidRPr="005359DD">
              <w:t>Open Houses</w:t>
            </w:r>
          </w:p>
          <w:p w:rsidR="001910FA" w:rsidRPr="005359DD" w:rsidRDefault="001910FA" w:rsidP="000B2417">
            <w:pPr>
              <w:pStyle w:val="ListParagraph"/>
              <w:numPr>
                <w:ilvl w:val="0"/>
                <w:numId w:val="9"/>
              </w:numPr>
            </w:pPr>
            <w:r w:rsidRPr="005359DD">
              <w:t>Community Fairs</w:t>
            </w:r>
          </w:p>
          <w:p w:rsidR="001910FA" w:rsidRPr="005359DD" w:rsidRDefault="001910FA" w:rsidP="000B2417">
            <w:pPr>
              <w:pStyle w:val="ListParagraph"/>
              <w:numPr>
                <w:ilvl w:val="0"/>
                <w:numId w:val="9"/>
              </w:numPr>
            </w:pPr>
            <w:r w:rsidRPr="005359DD">
              <w:t>Coffee Klatches</w:t>
            </w:r>
          </w:p>
          <w:p w:rsidR="001910FA" w:rsidRPr="005359DD" w:rsidRDefault="001910FA" w:rsidP="000B2417">
            <w:pPr>
              <w:pStyle w:val="ListParagraph"/>
              <w:numPr>
                <w:ilvl w:val="0"/>
                <w:numId w:val="9"/>
              </w:numPr>
            </w:pPr>
            <w:r w:rsidRPr="005359DD">
              <w:t>Meeting with existing groups</w:t>
            </w:r>
          </w:p>
          <w:p w:rsidR="001910FA" w:rsidRPr="005359DD" w:rsidRDefault="001910FA" w:rsidP="000B2417">
            <w:pPr>
              <w:pStyle w:val="ListParagraph"/>
              <w:numPr>
                <w:ilvl w:val="0"/>
                <w:numId w:val="9"/>
              </w:numPr>
            </w:pPr>
            <w:r w:rsidRPr="005359DD">
              <w:t>Web-based meeting</w:t>
            </w:r>
          </w:p>
          <w:p w:rsidR="001910FA" w:rsidRPr="005359DD" w:rsidRDefault="001910FA" w:rsidP="000B2417">
            <w:pPr>
              <w:pStyle w:val="ListParagraph"/>
              <w:numPr>
                <w:ilvl w:val="0"/>
                <w:numId w:val="9"/>
              </w:numPr>
            </w:pPr>
            <w:r w:rsidRPr="005359DD">
              <w:t>Public Hearings</w:t>
            </w:r>
          </w:p>
          <w:p w:rsidR="001910FA" w:rsidRPr="005359DD" w:rsidRDefault="001910FA" w:rsidP="000B2417">
            <w:pPr>
              <w:pStyle w:val="ListParagraph"/>
              <w:numPr>
                <w:ilvl w:val="0"/>
                <w:numId w:val="9"/>
              </w:numPr>
            </w:pPr>
            <w:r w:rsidRPr="005359DD">
              <w:t>Consensus Building Techniques</w:t>
            </w:r>
          </w:p>
          <w:p w:rsidR="001910FA" w:rsidRPr="005359DD" w:rsidRDefault="001910FA" w:rsidP="000B2417">
            <w:pPr>
              <w:pStyle w:val="ListParagraph"/>
              <w:numPr>
                <w:ilvl w:val="0"/>
                <w:numId w:val="9"/>
              </w:numPr>
            </w:pPr>
            <w:r w:rsidRPr="005359DD">
              <w:t>Advisory Committees</w:t>
            </w:r>
          </w:p>
          <w:p w:rsidR="001910FA" w:rsidRPr="005359DD" w:rsidRDefault="001910FA" w:rsidP="000B2417">
            <w:pPr>
              <w:pStyle w:val="ListParagraph"/>
              <w:numPr>
                <w:ilvl w:val="0"/>
                <w:numId w:val="9"/>
              </w:numPr>
            </w:pPr>
            <w:r w:rsidRPr="005359DD">
              <w:t>Task Forces</w:t>
            </w:r>
          </w:p>
          <w:p w:rsidR="001910FA" w:rsidRPr="005359DD" w:rsidRDefault="001910FA" w:rsidP="000B2417">
            <w:pPr>
              <w:pStyle w:val="ListParagraph"/>
              <w:numPr>
                <w:ilvl w:val="0"/>
                <w:numId w:val="9"/>
              </w:numPr>
            </w:pPr>
            <w:r w:rsidRPr="005359DD">
              <w:t>Panels</w:t>
            </w:r>
          </w:p>
          <w:p w:rsidR="001910FA" w:rsidRPr="005359DD" w:rsidRDefault="001910FA" w:rsidP="000B2417">
            <w:pPr>
              <w:pStyle w:val="ListParagraph"/>
              <w:numPr>
                <w:ilvl w:val="0"/>
                <w:numId w:val="9"/>
              </w:numPr>
            </w:pPr>
            <w:r w:rsidRPr="005359DD">
              <w:t>Workshops</w:t>
            </w:r>
          </w:p>
          <w:p w:rsidR="001910FA" w:rsidRPr="005359DD" w:rsidRDefault="001910FA" w:rsidP="000B2417">
            <w:pPr>
              <w:pStyle w:val="ListParagraph"/>
              <w:numPr>
                <w:ilvl w:val="0"/>
                <w:numId w:val="9"/>
              </w:numPr>
            </w:pPr>
            <w:r w:rsidRPr="005359DD">
              <w:t>Telephone Town Halls</w:t>
            </w:r>
          </w:p>
          <w:p w:rsidR="001910FA" w:rsidRPr="005359DD" w:rsidRDefault="001910FA" w:rsidP="00BC369B"/>
          <w:p w:rsidR="001910FA" w:rsidRPr="005359DD" w:rsidRDefault="007E5AD8" w:rsidP="00BC369B">
            <w:r w:rsidRPr="005359DD">
              <w:t>New</w:t>
            </w:r>
            <w:r w:rsidR="00D73C66" w:rsidRPr="005359DD">
              <w:t xml:space="preserve"> </w:t>
            </w:r>
            <w:r w:rsidR="005B1C41" w:rsidRPr="005359DD">
              <w:t>Tools</w:t>
            </w:r>
            <w:r w:rsidR="001910FA" w:rsidRPr="005359DD">
              <w:t>:</w:t>
            </w:r>
          </w:p>
          <w:p w:rsidR="001910FA" w:rsidRPr="005359DD" w:rsidRDefault="00B2637E" w:rsidP="000B2417">
            <w:pPr>
              <w:pStyle w:val="ListParagraph"/>
              <w:numPr>
                <w:ilvl w:val="0"/>
                <w:numId w:val="10"/>
              </w:numPr>
            </w:pPr>
            <w:r w:rsidRPr="005359DD">
              <w:t>Peak Democracy (Open City)</w:t>
            </w:r>
          </w:p>
          <w:p w:rsidR="001910FA" w:rsidRPr="005359DD" w:rsidRDefault="001910FA" w:rsidP="000B2417">
            <w:pPr>
              <w:pStyle w:val="ListParagraph"/>
              <w:numPr>
                <w:ilvl w:val="0"/>
                <w:numId w:val="10"/>
              </w:numPr>
            </w:pPr>
            <w:r w:rsidRPr="005359DD">
              <w:t>Mind Mixer</w:t>
            </w:r>
          </w:p>
          <w:p w:rsidR="001910FA" w:rsidRPr="005359DD" w:rsidRDefault="001910FA" w:rsidP="000B2417">
            <w:pPr>
              <w:pStyle w:val="ListParagraph"/>
              <w:numPr>
                <w:ilvl w:val="0"/>
                <w:numId w:val="10"/>
              </w:numPr>
            </w:pPr>
            <w:r w:rsidRPr="005359DD">
              <w:t>Next Door</w:t>
            </w:r>
          </w:p>
          <w:p w:rsidR="00EC565D" w:rsidRPr="005359DD" w:rsidRDefault="00EC565D" w:rsidP="000B241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proofErr w:type="spellStart"/>
            <w:r w:rsidRPr="005359DD">
              <w:t>SpeakUp</w:t>
            </w:r>
            <w:proofErr w:type="spellEnd"/>
          </w:p>
          <w:p w:rsidR="00D73C66" w:rsidRPr="005359DD" w:rsidRDefault="001910FA" w:rsidP="000B2417">
            <w:pPr>
              <w:pStyle w:val="ListParagraph"/>
              <w:numPr>
                <w:ilvl w:val="0"/>
                <w:numId w:val="10"/>
              </w:numPr>
            </w:pPr>
            <w:r w:rsidRPr="005359DD">
              <w:t xml:space="preserve">Twitter </w:t>
            </w:r>
            <w:proofErr w:type="spellStart"/>
            <w:r w:rsidRPr="005359DD">
              <w:t>Townhall</w:t>
            </w:r>
            <w:proofErr w:type="spellEnd"/>
          </w:p>
          <w:p w:rsidR="007E5AD8" w:rsidRPr="005359DD" w:rsidRDefault="007E5AD8" w:rsidP="000B2417">
            <w:pPr>
              <w:pStyle w:val="ListParagraph"/>
              <w:numPr>
                <w:ilvl w:val="0"/>
                <w:numId w:val="10"/>
              </w:numPr>
            </w:pPr>
            <w:proofErr w:type="spellStart"/>
            <w:r w:rsidRPr="005359DD">
              <w:t>Textizen</w:t>
            </w:r>
            <w:proofErr w:type="spellEnd"/>
          </w:p>
          <w:p w:rsidR="007938EF" w:rsidRDefault="007938EF" w:rsidP="000B2417">
            <w:pPr>
              <w:pStyle w:val="ListParagraph"/>
              <w:numPr>
                <w:ilvl w:val="0"/>
                <w:numId w:val="10"/>
              </w:numPr>
            </w:pPr>
            <w:proofErr w:type="spellStart"/>
            <w:r w:rsidRPr="005359DD">
              <w:t>MetroQuest</w:t>
            </w:r>
            <w:proofErr w:type="spellEnd"/>
          </w:p>
          <w:p w:rsidR="007E2E18" w:rsidRPr="005359DD" w:rsidRDefault="00D776F3" w:rsidP="00BB2923">
            <w:pPr>
              <w:pStyle w:val="ListParagraph"/>
              <w:numPr>
                <w:ilvl w:val="0"/>
                <w:numId w:val="10"/>
              </w:numPr>
            </w:pPr>
            <w:proofErr w:type="spellStart"/>
            <w:r w:rsidRPr="00FE719A">
              <w:t>Nixle</w:t>
            </w:r>
            <w:proofErr w:type="spellEnd"/>
          </w:p>
        </w:tc>
        <w:tc>
          <w:tcPr>
            <w:tcW w:w="3870" w:type="dxa"/>
            <w:shd w:val="clear" w:color="auto" w:fill="auto"/>
          </w:tcPr>
          <w:p w:rsidR="001910FA" w:rsidRPr="005359DD" w:rsidRDefault="001910FA">
            <w:pPr>
              <w:ind w:left="0" w:firstLine="0"/>
            </w:pPr>
            <w:r w:rsidRPr="005359DD">
              <w:t>Traditional Methods:</w:t>
            </w:r>
          </w:p>
          <w:p w:rsidR="001910FA" w:rsidRPr="005359DD" w:rsidRDefault="001910FA">
            <w:pPr>
              <w:ind w:left="0" w:firstLine="0"/>
            </w:pPr>
          </w:p>
          <w:p w:rsidR="001910FA" w:rsidRPr="005359DD" w:rsidRDefault="001910FA" w:rsidP="000B2417">
            <w:pPr>
              <w:pStyle w:val="ListParagraph"/>
              <w:numPr>
                <w:ilvl w:val="0"/>
                <w:numId w:val="11"/>
              </w:numPr>
            </w:pPr>
            <w:r w:rsidRPr="005359DD">
              <w:t>Public Speakers</w:t>
            </w:r>
          </w:p>
          <w:p w:rsidR="005B1C41" w:rsidRPr="005359DD" w:rsidRDefault="005B1C41" w:rsidP="000B2417">
            <w:pPr>
              <w:pStyle w:val="ListParagraph"/>
              <w:numPr>
                <w:ilvl w:val="0"/>
                <w:numId w:val="11"/>
              </w:numPr>
            </w:pPr>
            <w:r w:rsidRPr="005359DD">
              <w:t>Summary Reports</w:t>
            </w:r>
          </w:p>
          <w:p w:rsidR="001910FA" w:rsidRPr="005359DD" w:rsidRDefault="001910FA" w:rsidP="00BC369B"/>
          <w:p w:rsidR="001910FA" w:rsidRPr="005359DD" w:rsidRDefault="00D73C66" w:rsidP="00BC369B">
            <w:r w:rsidRPr="005359DD">
              <w:t>Online</w:t>
            </w:r>
            <w:r w:rsidR="005B1C41" w:rsidRPr="005359DD">
              <w:t xml:space="preserve"> Tools</w:t>
            </w:r>
            <w:r w:rsidR="001910FA" w:rsidRPr="005359DD">
              <w:t>:</w:t>
            </w:r>
          </w:p>
          <w:p w:rsidR="001910FA" w:rsidRPr="005359DD" w:rsidRDefault="001910FA" w:rsidP="00BC369B"/>
          <w:p w:rsidR="001910FA" w:rsidRPr="005359DD" w:rsidRDefault="001910FA" w:rsidP="000B2417">
            <w:pPr>
              <w:pStyle w:val="ListParagraph"/>
              <w:numPr>
                <w:ilvl w:val="0"/>
                <w:numId w:val="12"/>
              </w:numPr>
            </w:pPr>
            <w:proofErr w:type="spellStart"/>
            <w:r w:rsidRPr="005359DD">
              <w:t>eComment</w:t>
            </w:r>
            <w:proofErr w:type="spellEnd"/>
          </w:p>
        </w:tc>
        <w:bookmarkStart w:id="0" w:name="_GoBack"/>
        <w:bookmarkEnd w:id="0"/>
      </w:tr>
    </w:tbl>
    <w:p w:rsidR="00C37CD2" w:rsidRPr="005359DD" w:rsidRDefault="001910FA">
      <w:r w:rsidRPr="005359DD">
        <w:t xml:space="preserve">    </w:t>
      </w:r>
      <w:r w:rsidR="00DE726D" w:rsidRPr="005359DD">
        <w:t xml:space="preserve">  </w:t>
      </w:r>
      <w:r w:rsidRPr="005359DD">
        <w:t xml:space="preserve"> </w:t>
      </w:r>
    </w:p>
    <w:p w:rsidR="00C37CD2" w:rsidRPr="005359DD" w:rsidRDefault="001910FA" w:rsidP="00DE726D">
      <w:pPr>
        <w:ind w:firstLine="0"/>
        <w:rPr>
          <w:sz w:val="20"/>
        </w:rPr>
      </w:pPr>
      <w:r w:rsidRPr="005359DD">
        <w:rPr>
          <w:sz w:val="20"/>
        </w:rPr>
        <w:t xml:space="preserve">For more information about “Traditional Methods” check </w:t>
      </w:r>
      <w:r w:rsidR="00D73C66" w:rsidRPr="005359DD">
        <w:rPr>
          <w:sz w:val="20"/>
        </w:rPr>
        <w:t>IAP2 Public Participation Tool Box</w:t>
      </w:r>
      <w:r w:rsidR="00DE726D" w:rsidRPr="005359DD">
        <w:rPr>
          <w:sz w:val="20"/>
        </w:rPr>
        <w:t xml:space="preserve">. </w:t>
      </w:r>
    </w:p>
    <w:p w:rsidR="00C37CD2" w:rsidRPr="00BB2923" w:rsidRDefault="00D73C66" w:rsidP="00EC565D">
      <w:pPr>
        <w:jc w:val="center"/>
        <w:rPr>
          <w:b/>
          <w:caps/>
          <w:sz w:val="32"/>
        </w:rPr>
      </w:pPr>
      <w:r w:rsidRPr="00BB2923">
        <w:rPr>
          <w:b/>
          <w:caps/>
          <w:sz w:val="32"/>
        </w:rPr>
        <w:lastRenderedPageBreak/>
        <w:t xml:space="preserve">Pros and Cons of </w:t>
      </w:r>
      <w:r w:rsidR="00DE726D" w:rsidRPr="00BB2923">
        <w:rPr>
          <w:b/>
          <w:caps/>
          <w:sz w:val="32"/>
        </w:rPr>
        <w:t>Technologies and Social Media</w:t>
      </w:r>
    </w:p>
    <w:p w:rsidR="00D73C66" w:rsidRPr="005359DD" w:rsidRDefault="00D73C66"/>
    <w:tbl>
      <w:tblPr>
        <w:tblStyle w:val="TableGrid"/>
        <w:tblW w:w="1512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530"/>
        <w:gridCol w:w="3960"/>
        <w:gridCol w:w="2430"/>
        <w:gridCol w:w="1980"/>
        <w:gridCol w:w="1890"/>
        <w:gridCol w:w="3330"/>
      </w:tblGrid>
      <w:tr w:rsidR="00C11395" w:rsidRPr="005359DD" w:rsidTr="007B67EA">
        <w:trPr>
          <w:tblHeader/>
        </w:trPr>
        <w:tc>
          <w:tcPr>
            <w:tcW w:w="1530" w:type="dxa"/>
            <w:shd w:val="clear" w:color="auto" w:fill="FFFF99"/>
          </w:tcPr>
          <w:p w:rsidR="00C11395" w:rsidRPr="007B67EA" w:rsidRDefault="001870FE">
            <w:pPr>
              <w:ind w:left="0" w:firstLine="0"/>
              <w:rPr>
                <w:b/>
              </w:rPr>
            </w:pPr>
            <w:r w:rsidRPr="007B67EA">
              <w:rPr>
                <w:b/>
              </w:rPr>
              <w:t>TECHNOLOGY</w:t>
            </w:r>
          </w:p>
          <w:p w:rsidR="00C11395" w:rsidRPr="007B67EA" w:rsidRDefault="00C11395">
            <w:pPr>
              <w:ind w:left="0" w:firstLine="0"/>
              <w:rPr>
                <w:b/>
              </w:rPr>
            </w:pPr>
            <w:r w:rsidRPr="007B67EA">
              <w:rPr>
                <w:b/>
              </w:rPr>
              <w:t>(Vendor)</w:t>
            </w:r>
          </w:p>
        </w:tc>
        <w:tc>
          <w:tcPr>
            <w:tcW w:w="3960" w:type="dxa"/>
            <w:shd w:val="clear" w:color="auto" w:fill="FFFF99"/>
          </w:tcPr>
          <w:p w:rsidR="00C11395" w:rsidRPr="007B67EA" w:rsidRDefault="00C11395">
            <w:pPr>
              <w:ind w:left="0" w:firstLine="0"/>
              <w:rPr>
                <w:b/>
              </w:rPr>
            </w:pPr>
            <w:r w:rsidRPr="007B67EA">
              <w:rPr>
                <w:b/>
              </w:rPr>
              <w:t>BRIEF DESCRIPTION</w:t>
            </w:r>
          </w:p>
        </w:tc>
        <w:tc>
          <w:tcPr>
            <w:tcW w:w="2430" w:type="dxa"/>
            <w:shd w:val="clear" w:color="auto" w:fill="FFFF99"/>
          </w:tcPr>
          <w:p w:rsidR="00C11395" w:rsidRPr="007B67EA" w:rsidRDefault="00C11395">
            <w:pPr>
              <w:ind w:left="0" w:firstLine="0"/>
              <w:rPr>
                <w:b/>
              </w:rPr>
            </w:pPr>
            <w:r w:rsidRPr="007B67EA">
              <w:rPr>
                <w:b/>
              </w:rPr>
              <w:t>PROS</w:t>
            </w:r>
          </w:p>
        </w:tc>
        <w:tc>
          <w:tcPr>
            <w:tcW w:w="1980" w:type="dxa"/>
            <w:shd w:val="clear" w:color="auto" w:fill="FFFF99"/>
          </w:tcPr>
          <w:p w:rsidR="00C11395" w:rsidRPr="007B67EA" w:rsidRDefault="00C11395">
            <w:pPr>
              <w:ind w:left="0" w:firstLine="0"/>
              <w:rPr>
                <w:b/>
              </w:rPr>
            </w:pPr>
            <w:r w:rsidRPr="007B67EA">
              <w:rPr>
                <w:b/>
              </w:rPr>
              <w:t>CONS</w:t>
            </w:r>
          </w:p>
        </w:tc>
        <w:tc>
          <w:tcPr>
            <w:tcW w:w="1890" w:type="dxa"/>
            <w:shd w:val="clear" w:color="auto" w:fill="FFFF99"/>
          </w:tcPr>
          <w:p w:rsidR="00C11395" w:rsidRPr="007B67EA" w:rsidRDefault="00C11395">
            <w:pPr>
              <w:ind w:left="0" w:firstLine="0"/>
              <w:rPr>
                <w:b/>
              </w:rPr>
            </w:pPr>
            <w:r w:rsidRPr="007B67EA">
              <w:rPr>
                <w:b/>
              </w:rPr>
              <w:t>COST</w:t>
            </w:r>
          </w:p>
        </w:tc>
        <w:tc>
          <w:tcPr>
            <w:tcW w:w="3330" w:type="dxa"/>
            <w:shd w:val="clear" w:color="auto" w:fill="FFFF99"/>
          </w:tcPr>
          <w:p w:rsidR="00C11395" w:rsidRPr="007B67EA" w:rsidRDefault="007E2E18" w:rsidP="009B296C">
            <w:pPr>
              <w:ind w:left="0" w:firstLine="0"/>
              <w:rPr>
                <w:b/>
              </w:rPr>
            </w:pPr>
            <w:r w:rsidRPr="007B67EA">
              <w:rPr>
                <w:b/>
              </w:rPr>
              <w:t>WEBSITE/</w:t>
            </w:r>
            <w:r w:rsidR="00C11395" w:rsidRPr="007B67EA">
              <w:rPr>
                <w:b/>
              </w:rPr>
              <w:t>EXAMPLES</w:t>
            </w:r>
          </w:p>
        </w:tc>
      </w:tr>
      <w:tr w:rsidR="00C11395" w:rsidRPr="005359DD" w:rsidTr="005359DD">
        <w:tc>
          <w:tcPr>
            <w:tcW w:w="1530" w:type="dxa"/>
            <w:shd w:val="clear" w:color="auto" w:fill="auto"/>
          </w:tcPr>
          <w:p w:rsidR="00C11395" w:rsidRPr="005359DD" w:rsidRDefault="00C11395" w:rsidP="00A54398">
            <w:pPr>
              <w:ind w:left="0" w:firstLine="0"/>
              <w:rPr>
                <w:b/>
              </w:rPr>
            </w:pPr>
            <w:proofErr w:type="spellStart"/>
            <w:r w:rsidRPr="005359DD">
              <w:rPr>
                <w:b/>
              </w:rPr>
              <w:t>eComment</w:t>
            </w:r>
            <w:proofErr w:type="spellEnd"/>
          </w:p>
          <w:p w:rsidR="00C11395" w:rsidRPr="005359DD" w:rsidRDefault="00C11395" w:rsidP="00A54398">
            <w:pPr>
              <w:ind w:left="0" w:firstLine="0"/>
              <w:rPr>
                <w:b/>
              </w:rPr>
            </w:pPr>
            <w:r w:rsidRPr="005359DD">
              <w:rPr>
                <w:b/>
              </w:rPr>
              <w:t>(Granicus)</w:t>
            </w:r>
          </w:p>
        </w:tc>
        <w:tc>
          <w:tcPr>
            <w:tcW w:w="3960" w:type="dxa"/>
            <w:shd w:val="clear" w:color="auto" w:fill="auto"/>
          </w:tcPr>
          <w:p w:rsidR="00C11395" w:rsidRPr="005359DD" w:rsidRDefault="00C11395" w:rsidP="008D7B1E">
            <w:pPr>
              <w:pStyle w:val="ListParagraph"/>
              <w:numPr>
                <w:ilvl w:val="0"/>
                <w:numId w:val="6"/>
              </w:numPr>
              <w:spacing w:after="120"/>
              <w:ind w:left="162" w:hanging="180"/>
              <w:contextualSpacing w:val="0"/>
              <w:rPr>
                <w:rFonts w:eastAsia="Times New Roman" w:cs="Arial"/>
                <w:spacing w:val="5"/>
              </w:rPr>
            </w:pPr>
            <w:r w:rsidRPr="005359DD">
              <w:rPr>
                <w:rFonts w:eastAsia="Times New Roman" w:cs="Arial"/>
                <w:spacing w:val="5"/>
              </w:rPr>
              <w:t xml:space="preserve">Web-based form tightly integrated with published agenda. </w:t>
            </w:r>
          </w:p>
          <w:p w:rsidR="00C11395" w:rsidRPr="005359DD" w:rsidRDefault="00C11395" w:rsidP="008D7B1E">
            <w:pPr>
              <w:pStyle w:val="ListParagraph"/>
              <w:numPr>
                <w:ilvl w:val="0"/>
                <w:numId w:val="6"/>
              </w:numPr>
              <w:spacing w:after="120"/>
              <w:ind w:left="162" w:hanging="180"/>
              <w:contextualSpacing w:val="0"/>
              <w:rPr>
                <w:rFonts w:eastAsia="Times New Roman" w:cs="Arial"/>
                <w:spacing w:val="5"/>
              </w:rPr>
            </w:pPr>
            <w:r w:rsidRPr="005359DD">
              <w:rPr>
                <w:rFonts w:eastAsia="Times New Roman" w:cs="Arial"/>
                <w:spacing w:val="5"/>
              </w:rPr>
              <w:t>Residents review agenda item details, indicate their position (Oppose, Suppose, Neutral) and leave feedback.</w:t>
            </w:r>
          </w:p>
          <w:p w:rsidR="00C11395" w:rsidRPr="005359DD" w:rsidRDefault="00C11395" w:rsidP="008D7B1E">
            <w:pPr>
              <w:pStyle w:val="ListParagraph"/>
              <w:numPr>
                <w:ilvl w:val="0"/>
                <w:numId w:val="6"/>
              </w:numPr>
              <w:spacing w:after="120"/>
              <w:ind w:left="162" w:hanging="180"/>
              <w:contextualSpacing w:val="0"/>
              <w:rPr>
                <w:rFonts w:cs="Times New Roman"/>
                <w:spacing w:val="5"/>
                <w:szCs w:val="23"/>
                <w:shd w:val="clear" w:color="auto" w:fill="FFFFFF"/>
              </w:rPr>
            </w:pPr>
            <w:r w:rsidRPr="005359DD">
              <w:rPr>
                <w:rFonts w:eastAsia="Times New Roman" w:cs="Arial"/>
                <w:spacing w:val="5"/>
              </w:rPr>
              <w:t>Comments limited to 1300 characters</w:t>
            </w:r>
          </w:p>
        </w:tc>
        <w:tc>
          <w:tcPr>
            <w:tcW w:w="2430" w:type="dxa"/>
            <w:shd w:val="clear" w:color="auto" w:fill="auto"/>
          </w:tcPr>
          <w:p w:rsidR="00C11395" w:rsidRPr="005359DD" w:rsidRDefault="00C11395" w:rsidP="007A5D82">
            <w:pPr>
              <w:pStyle w:val="ListParagraph"/>
              <w:numPr>
                <w:ilvl w:val="0"/>
                <w:numId w:val="14"/>
              </w:numPr>
              <w:spacing w:after="120"/>
              <w:ind w:left="158" w:hanging="158"/>
              <w:contextualSpacing w:val="0"/>
            </w:pPr>
            <w:r w:rsidRPr="005359DD">
              <w:t>No need to leave home</w:t>
            </w:r>
          </w:p>
          <w:p w:rsidR="00C11395" w:rsidRPr="005359DD" w:rsidRDefault="00C11395" w:rsidP="007A5D82">
            <w:pPr>
              <w:pStyle w:val="ListParagraph"/>
              <w:numPr>
                <w:ilvl w:val="0"/>
                <w:numId w:val="14"/>
              </w:numPr>
              <w:spacing w:after="120"/>
              <w:ind w:left="158" w:hanging="158"/>
              <w:contextualSpacing w:val="0"/>
            </w:pPr>
            <w:r w:rsidRPr="005359DD">
              <w:t xml:space="preserve">Input </w:t>
            </w:r>
            <w:r w:rsidR="00EC565D" w:rsidRPr="005359DD">
              <w:t>at</w:t>
            </w:r>
            <w:r w:rsidRPr="005359DD">
              <w:t xml:space="preserve"> any time after posting agenda</w:t>
            </w:r>
          </w:p>
          <w:p w:rsidR="00C11395" w:rsidRPr="005359DD" w:rsidRDefault="00C11395" w:rsidP="007A5D82">
            <w:pPr>
              <w:pStyle w:val="ListParagraph"/>
              <w:numPr>
                <w:ilvl w:val="0"/>
                <w:numId w:val="14"/>
              </w:numPr>
              <w:spacing w:after="120"/>
              <w:ind w:left="158" w:hanging="158"/>
              <w:contextualSpacing w:val="0"/>
            </w:pPr>
            <w:r w:rsidRPr="005359DD">
              <w:t>One-way input</w:t>
            </w:r>
          </w:p>
        </w:tc>
        <w:tc>
          <w:tcPr>
            <w:tcW w:w="1980" w:type="dxa"/>
            <w:shd w:val="clear" w:color="auto" w:fill="auto"/>
          </w:tcPr>
          <w:p w:rsidR="00EC565D" w:rsidRPr="005359DD" w:rsidRDefault="00C11395" w:rsidP="007A5D82">
            <w:pPr>
              <w:pStyle w:val="ListParagraph"/>
              <w:numPr>
                <w:ilvl w:val="0"/>
                <w:numId w:val="15"/>
              </w:numPr>
              <w:spacing w:after="120"/>
              <w:ind w:left="158" w:hanging="158"/>
              <w:contextualSpacing w:val="0"/>
            </w:pPr>
            <w:r w:rsidRPr="005359DD">
              <w:t xml:space="preserve">Requires </w:t>
            </w:r>
            <w:r w:rsidR="007A5D82" w:rsidRPr="005359DD">
              <w:t xml:space="preserve">registration and </w:t>
            </w:r>
            <w:r w:rsidRPr="005359DD">
              <w:t>use of Granicus software for posting of agenda</w:t>
            </w:r>
          </w:p>
        </w:tc>
        <w:tc>
          <w:tcPr>
            <w:tcW w:w="1890" w:type="dxa"/>
            <w:shd w:val="clear" w:color="auto" w:fill="auto"/>
          </w:tcPr>
          <w:p w:rsidR="00C11395" w:rsidRPr="005359DD" w:rsidRDefault="00C11395" w:rsidP="00187703">
            <w:pPr>
              <w:ind w:left="0" w:firstLine="0"/>
            </w:pPr>
            <w:r w:rsidRPr="005359DD">
              <w:t>$300+ per mo.</w:t>
            </w:r>
          </w:p>
          <w:p w:rsidR="00C11395" w:rsidRPr="005359DD" w:rsidRDefault="00C11395" w:rsidP="00EC565D">
            <w:pPr>
              <w:ind w:left="0" w:firstLine="0"/>
            </w:pPr>
            <w:r w:rsidRPr="005359DD">
              <w:t>(</w:t>
            </w:r>
            <w:r w:rsidR="00EC565D" w:rsidRPr="005359DD">
              <w:t>monthly subscription</w:t>
            </w:r>
            <w:r w:rsidRPr="005359DD">
              <w:t>)</w:t>
            </w:r>
          </w:p>
        </w:tc>
        <w:tc>
          <w:tcPr>
            <w:tcW w:w="3330" w:type="dxa"/>
            <w:shd w:val="clear" w:color="auto" w:fill="auto"/>
          </w:tcPr>
          <w:p w:rsidR="00EC565D" w:rsidRDefault="00EC565D">
            <w:pPr>
              <w:ind w:left="0" w:firstLine="0"/>
            </w:pPr>
            <w:r w:rsidRPr="005359DD">
              <w:t xml:space="preserve">http://www.sandiegocounty.gov/bos/ecomment.html </w:t>
            </w:r>
          </w:p>
          <w:p w:rsidR="003510BD" w:rsidRDefault="003510BD">
            <w:pPr>
              <w:ind w:left="0" w:firstLine="0"/>
            </w:pPr>
          </w:p>
          <w:p w:rsidR="003510BD" w:rsidRPr="003510BD" w:rsidRDefault="001A6F9D">
            <w:pPr>
              <w:ind w:left="0" w:firstLine="0"/>
            </w:pPr>
            <w:hyperlink r:id="rId7" w:tgtFrame="_blank" w:history="1">
              <w:r w:rsidR="003510BD" w:rsidRPr="003510BD">
                <w:rPr>
                  <w:rStyle w:val="Hyperlink"/>
                  <w:rFonts w:ascii="Calibri" w:hAnsi="Calibri"/>
                  <w:color w:val="auto"/>
                  <w:sz w:val="23"/>
                  <w:szCs w:val="23"/>
                  <w:u w:val="none"/>
                  <w:shd w:val="clear" w:color="auto" w:fill="FFFFFF"/>
                </w:rPr>
                <w:t>http://www.cityofarcata.org/government/council-meetings-agendas-archives/online-public-e-comments</w:t>
              </w:r>
            </w:hyperlink>
          </w:p>
        </w:tc>
      </w:tr>
      <w:tr w:rsidR="00C11395" w:rsidRPr="005359DD" w:rsidTr="007B67EA">
        <w:tc>
          <w:tcPr>
            <w:tcW w:w="1530" w:type="dxa"/>
            <w:shd w:val="clear" w:color="auto" w:fill="DAEEF3" w:themeFill="accent5" w:themeFillTint="33"/>
          </w:tcPr>
          <w:p w:rsidR="00C11395" w:rsidRPr="005359DD" w:rsidRDefault="00C11395" w:rsidP="00A54398">
            <w:pPr>
              <w:ind w:left="0" w:firstLine="0"/>
              <w:rPr>
                <w:b/>
              </w:rPr>
            </w:pPr>
            <w:proofErr w:type="spellStart"/>
            <w:r w:rsidRPr="005359DD">
              <w:rPr>
                <w:b/>
              </w:rPr>
              <w:t>SpeakUp</w:t>
            </w:r>
            <w:proofErr w:type="spellEnd"/>
          </w:p>
          <w:p w:rsidR="00C11395" w:rsidRPr="005359DD" w:rsidRDefault="00C11395" w:rsidP="00A54398">
            <w:pPr>
              <w:ind w:left="0" w:firstLine="0"/>
              <w:rPr>
                <w:b/>
              </w:rPr>
            </w:pPr>
            <w:r w:rsidRPr="005359DD">
              <w:rPr>
                <w:b/>
              </w:rPr>
              <w:t>(Granicus)</w:t>
            </w:r>
          </w:p>
        </w:tc>
        <w:tc>
          <w:tcPr>
            <w:tcW w:w="3960" w:type="dxa"/>
            <w:shd w:val="clear" w:color="auto" w:fill="DAEEF3" w:themeFill="accent5" w:themeFillTint="33"/>
          </w:tcPr>
          <w:p w:rsidR="00C11395" w:rsidRPr="005359DD" w:rsidRDefault="00C11395" w:rsidP="008D7B1E">
            <w:pPr>
              <w:pStyle w:val="ListParagraph"/>
              <w:numPr>
                <w:ilvl w:val="0"/>
                <w:numId w:val="6"/>
              </w:numPr>
              <w:spacing w:after="120"/>
              <w:ind w:left="162" w:hanging="162"/>
              <w:contextualSpacing w:val="0"/>
              <w:rPr>
                <w:rFonts w:eastAsia="Times New Roman" w:cs="Arial"/>
                <w:spacing w:val="5"/>
              </w:rPr>
            </w:pPr>
            <w:r w:rsidRPr="005359DD">
              <w:rPr>
                <w:rFonts w:eastAsia="Times New Roman" w:cs="Arial"/>
                <w:spacing w:val="5"/>
              </w:rPr>
              <w:t>Online portal to collect ideas from community.</w:t>
            </w:r>
          </w:p>
          <w:p w:rsidR="00EC565D" w:rsidRPr="005359DD" w:rsidRDefault="00C11395" w:rsidP="008D7B1E">
            <w:pPr>
              <w:pStyle w:val="ListParagraph"/>
              <w:numPr>
                <w:ilvl w:val="0"/>
                <w:numId w:val="6"/>
              </w:numPr>
              <w:spacing w:after="120"/>
              <w:ind w:left="162" w:hanging="162"/>
              <w:contextualSpacing w:val="0"/>
              <w:rPr>
                <w:rFonts w:eastAsia="Times New Roman" w:cs="Arial"/>
                <w:spacing w:val="5"/>
              </w:rPr>
            </w:pPr>
            <w:r w:rsidRPr="005359DD">
              <w:rPr>
                <w:rFonts w:eastAsia="Times New Roman" w:cs="Arial"/>
                <w:spacing w:val="5"/>
              </w:rPr>
              <w:t>Allows easy prioritizing of</w:t>
            </w:r>
            <w:r w:rsidR="00EC565D" w:rsidRPr="005359DD">
              <w:rPr>
                <w:rFonts w:eastAsia="Times New Roman" w:cs="Arial"/>
                <w:spacing w:val="5"/>
              </w:rPr>
              <w:t xml:space="preserve"> ideas</w:t>
            </w:r>
          </w:p>
          <w:p w:rsidR="00C11395" w:rsidRPr="005359DD" w:rsidRDefault="00EC565D" w:rsidP="008D7B1E">
            <w:pPr>
              <w:pStyle w:val="ListParagraph"/>
              <w:numPr>
                <w:ilvl w:val="0"/>
                <w:numId w:val="6"/>
              </w:numPr>
              <w:spacing w:after="120"/>
              <w:ind w:left="162" w:hanging="162"/>
              <w:contextualSpacing w:val="0"/>
              <w:rPr>
                <w:rFonts w:eastAsia="Times New Roman" w:cs="Arial"/>
                <w:spacing w:val="5"/>
              </w:rPr>
            </w:pPr>
            <w:r w:rsidRPr="005359DD">
              <w:rPr>
                <w:rFonts w:eastAsia="Times New Roman" w:cs="Arial"/>
                <w:spacing w:val="5"/>
              </w:rPr>
              <w:t>Ci</w:t>
            </w:r>
            <w:r w:rsidR="00C11395" w:rsidRPr="005359DD">
              <w:rPr>
                <w:rFonts w:eastAsia="Times New Roman" w:cs="Arial"/>
                <w:spacing w:val="5"/>
              </w:rPr>
              <w:t>tizen</w:t>
            </w:r>
            <w:r w:rsidRPr="005359DD">
              <w:rPr>
                <w:rFonts w:eastAsia="Times New Roman" w:cs="Arial"/>
                <w:spacing w:val="5"/>
              </w:rPr>
              <w:t>s vote</w:t>
            </w:r>
            <w:r w:rsidR="00C11395" w:rsidRPr="005359DD">
              <w:rPr>
                <w:rFonts w:eastAsia="Times New Roman" w:cs="Arial"/>
                <w:spacing w:val="5"/>
              </w:rPr>
              <w:t xml:space="preserve"> and comments indicate what’s most important.</w:t>
            </w:r>
          </w:p>
          <w:p w:rsidR="00C11395" w:rsidRPr="005359DD" w:rsidRDefault="00EC565D" w:rsidP="008D7B1E">
            <w:pPr>
              <w:pStyle w:val="ListParagraph"/>
              <w:numPr>
                <w:ilvl w:val="0"/>
                <w:numId w:val="6"/>
              </w:numPr>
              <w:spacing w:after="120"/>
              <w:ind w:left="162" w:hanging="162"/>
              <w:contextualSpacing w:val="0"/>
              <w:rPr>
                <w:rFonts w:cs="Times New Roman"/>
                <w:spacing w:val="5"/>
                <w:shd w:val="clear" w:color="auto" w:fill="FFFFFF"/>
              </w:rPr>
            </w:pPr>
            <w:r w:rsidRPr="005359DD">
              <w:rPr>
                <w:rFonts w:eastAsia="Times New Roman" w:cs="Arial"/>
                <w:spacing w:val="5"/>
              </w:rPr>
              <w:t>Can c</w:t>
            </w:r>
            <w:r w:rsidR="00C11395" w:rsidRPr="005359DD">
              <w:rPr>
                <w:rFonts w:eastAsia="Times New Roman" w:cs="Arial"/>
                <w:spacing w:val="5"/>
              </w:rPr>
              <w:t>ontribute to the conversation and let your community know you’re listening.</w:t>
            </w:r>
          </w:p>
        </w:tc>
        <w:tc>
          <w:tcPr>
            <w:tcW w:w="2430" w:type="dxa"/>
            <w:shd w:val="clear" w:color="auto" w:fill="DAEEF3" w:themeFill="accent5" w:themeFillTint="33"/>
          </w:tcPr>
          <w:p w:rsidR="00C11395" w:rsidRPr="005359DD" w:rsidRDefault="00EC565D" w:rsidP="007A5D82">
            <w:pPr>
              <w:pStyle w:val="ListParagraph"/>
              <w:numPr>
                <w:ilvl w:val="0"/>
                <w:numId w:val="14"/>
              </w:numPr>
              <w:spacing w:after="120"/>
              <w:ind w:left="158" w:hanging="158"/>
              <w:contextualSpacing w:val="0"/>
            </w:pPr>
            <w:r w:rsidRPr="005359DD">
              <w:t>Can be customized</w:t>
            </w:r>
          </w:p>
        </w:tc>
        <w:tc>
          <w:tcPr>
            <w:tcW w:w="1980" w:type="dxa"/>
            <w:shd w:val="clear" w:color="auto" w:fill="DAEEF3" w:themeFill="accent5" w:themeFillTint="33"/>
          </w:tcPr>
          <w:p w:rsidR="00B2637E" w:rsidRPr="005359DD" w:rsidRDefault="00B2637E" w:rsidP="007A5D82">
            <w:pPr>
              <w:pStyle w:val="ListParagraph"/>
              <w:numPr>
                <w:ilvl w:val="0"/>
                <w:numId w:val="15"/>
              </w:numPr>
              <w:spacing w:after="120"/>
              <w:ind w:left="158" w:hanging="158"/>
              <w:contextualSpacing w:val="0"/>
            </w:pPr>
            <w:r w:rsidRPr="005359DD">
              <w:t>Requires registration</w:t>
            </w:r>
          </w:p>
          <w:p w:rsidR="00C11395" w:rsidRPr="005359DD" w:rsidRDefault="00C11395" w:rsidP="007A5D82">
            <w:pPr>
              <w:spacing w:after="120"/>
              <w:ind w:left="158" w:hanging="158"/>
            </w:pPr>
          </w:p>
        </w:tc>
        <w:tc>
          <w:tcPr>
            <w:tcW w:w="1890" w:type="dxa"/>
            <w:shd w:val="clear" w:color="auto" w:fill="DAEEF3" w:themeFill="accent5" w:themeFillTint="33"/>
          </w:tcPr>
          <w:p w:rsidR="00EC565D" w:rsidRPr="005359DD" w:rsidRDefault="00EC565D" w:rsidP="00EC565D">
            <w:pPr>
              <w:ind w:left="0" w:firstLine="0"/>
            </w:pPr>
            <w:r w:rsidRPr="005359DD">
              <w:t>$300+ per mo.</w:t>
            </w:r>
          </w:p>
          <w:p w:rsidR="00C11395" w:rsidRPr="005359DD" w:rsidRDefault="00EC565D" w:rsidP="00EC565D">
            <w:pPr>
              <w:ind w:left="0" w:firstLine="0"/>
            </w:pPr>
            <w:r w:rsidRPr="005359DD">
              <w:t>(monthly subscription)</w:t>
            </w:r>
          </w:p>
        </w:tc>
        <w:tc>
          <w:tcPr>
            <w:tcW w:w="3330" w:type="dxa"/>
            <w:shd w:val="clear" w:color="auto" w:fill="DAEEF3" w:themeFill="accent5" w:themeFillTint="33"/>
          </w:tcPr>
          <w:p w:rsidR="00C11395" w:rsidRPr="005359DD" w:rsidRDefault="00B2637E">
            <w:pPr>
              <w:ind w:left="0" w:firstLine="0"/>
            </w:pPr>
            <w:r w:rsidRPr="005359DD">
              <w:t xml:space="preserve">http://speakupaustin.org/ </w:t>
            </w:r>
          </w:p>
        </w:tc>
      </w:tr>
      <w:tr w:rsidR="00C11395" w:rsidRPr="005359DD" w:rsidTr="005359DD">
        <w:tc>
          <w:tcPr>
            <w:tcW w:w="1530" w:type="dxa"/>
            <w:shd w:val="clear" w:color="auto" w:fill="auto"/>
          </w:tcPr>
          <w:p w:rsidR="00C11395" w:rsidRPr="005359DD" w:rsidRDefault="00C11395">
            <w:pPr>
              <w:ind w:left="0" w:firstLine="0"/>
              <w:rPr>
                <w:b/>
              </w:rPr>
            </w:pPr>
            <w:r w:rsidRPr="005359DD">
              <w:rPr>
                <w:b/>
              </w:rPr>
              <w:t>Twitter</w:t>
            </w:r>
          </w:p>
        </w:tc>
        <w:tc>
          <w:tcPr>
            <w:tcW w:w="3960" w:type="dxa"/>
            <w:shd w:val="clear" w:color="auto" w:fill="auto"/>
          </w:tcPr>
          <w:p w:rsidR="00C11395" w:rsidRPr="005359DD" w:rsidRDefault="00C11395" w:rsidP="008D7B1E">
            <w:pPr>
              <w:pStyle w:val="ListParagraph"/>
              <w:numPr>
                <w:ilvl w:val="0"/>
                <w:numId w:val="6"/>
              </w:numPr>
              <w:spacing w:after="120"/>
              <w:ind w:left="162" w:hanging="162"/>
              <w:contextualSpacing w:val="0"/>
            </w:pPr>
            <w:r w:rsidRPr="005359DD">
              <w:t>Suitable to push out information,  and solicit input</w:t>
            </w:r>
          </w:p>
        </w:tc>
        <w:tc>
          <w:tcPr>
            <w:tcW w:w="2430" w:type="dxa"/>
            <w:shd w:val="clear" w:color="auto" w:fill="auto"/>
          </w:tcPr>
          <w:p w:rsidR="00C11395" w:rsidRPr="005359DD" w:rsidRDefault="00C11395" w:rsidP="007A5D82">
            <w:pPr>
              <w:pStyle w:val="ListParagraph"/>
              <w:numPr>
                <w:ilvl w:val="0"/>
                <w:numId w:val="14"/>
              </w:numPr>
              <w:spacing w:after="120"/>
              <w:ind w:left="158" w:hanging="158"/>
              <w:contextualSpacing w:val="0"/>
            </w:pPr>
            <w:r w:rsidRPr="005359DD">
              <w:t>Can be used to promote events  and measure interest in topics</w:t>
            </w:r>
          </w:p>
        </w:tc>
        <w:tc>
          <w:tcPr>
            <w:tcW w:w="1980" w:type="dxa"/>
            <w:shd w:val="clear" w:color="auto" w:fill="auto"/>
          </w:tcPr>
          <w:p w:rsidR="00C11395" w:rsidRPr="005359DD" w:rsidRDefault="00C11395" w:rsidP="007A5D82">
            <w:pPr>
              <w:pStyle w:val="ListParagraph"/>
              <w:numPr>
                <w:ilvl w:val="0"/>
                <w:numId w:val="15"/>
              </w:numPr>
              <w:spacing w:after="120"/>
              <w:ind w:left="158" w:hanging="158"/>
              <w:contextualSpacing w:val="0"/>
            </w:pPr>
            <w:r w:rsidRPr="005359DD">
              <w:t>Limited to 140 characters</w:t>
            </w:r>
          </w:p>
          <w:p w:rsidR="00C11395" w:rsidRPr="005359DD" w:rsidRDefault="00C11395" w:rsidP="007A5D82">
            <w:pPr>
              <w:pStyle w:val="ListParagraph"/>
              <w:numPr>
                <w:ilvl w:val="0"/>
                <w:numId w:val="15"/>
              </w:numPr>
              <w:spacing w:after="120"/>
              <w:ind w:left="158" w:hanging="158"/>
              <w:contextualSpacing w:val="0"/>
            </w:pPr>
            <w:r w:rsidRPr="005359DD">
              <w:t>Requires “Followers”</w:t>
            </w:r>
          </w:p>
        </w:tc>
        <w:tc>
          <w:tcPr>
            <w:tcW w:w="1890" w:type="dxa"/>
            <w:shd w:val="clear" w:color="auto" w:fill="auto"/>
          </w:tcPr>
          <w:p w:rsidR="00C11395" w:rsidRPr="005359DD" w:rsidRDefault="00C11395">
            <w:pPr>
              <w:ind w:left="0" w:firstLine="0"/>
            </w:pPr>
            <w:r w:rsidRPr="005359DD">
              <w:t>Free</w:t>
            </w:r>
          </w:p>
          <w:p w:rsidR="00C11395" w:rsidRPr="005359DD" w:rsidRDefault="00EC565D" w:rsidP="00EC565D">
            <w:pPr>
              <w:ind w:left="0" w:firstLine="0"/>
            </w:pPr>
            <w:r w:rsidRPr="005359DD">
              <w:t>u</w:t>
            </w:r>
            <w:r w:rsidR="00C11395" w:rsidRPr="005359DD">
              <w:t xml:space="preserve">nless used </w:t>
            </w:r>
            <w:r w:rsidRPr="005359DD">
              <w:t>for</w:t>
            </w:r>
            <w:r w:rsidR="00C11395" w:rsidRPr="005359DD">
              <w:t xml:space="preserve"> campaigns (1c-$2.5 per click)</w:t>
            </w:r>
          </w:p>
        </w:tc>
        <w:tc>
          <w:tcPr>
            <w:tcW w:w="3330" w:type="dxa"/>
            <w:shd w:val="clear" w:color="auto" w:fill="auto"/>
          </w:tcPr>
          <w:p w:rsidR="00C11395" w:rsidRPr="005359DD" w:rsidRDefault="001A6F9D">
            <w:pPr>
              <w:ind w:left="0" w:firstLine="0"/>
            </w:pPr>
            <w:hyperlink r:id="rId8" w:history="1">
              <w:r w:rsidR="000B2417" w:rsidRPr="005359DD">
                <w:t>https://twitter.com/walnutcreek.gov</w:t>
              </w:r>
            </w:hyperlink>
            <w:r w:rsidR="008D7B1E" w:rsidRPr="005359DD">
              <w:t xml:space="preserve"> </w:t>
            </w:r>
            <w:r w:rsidR="005B1C41" w:rsidRPr="005359DD">
              <w:rPr>
                <w:rFonts w:cs="Arial"/>
                <w:color w:val="006621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C0329B" w:rsidRPr="005359DD" w:rsidTr="007B67EA">
        <w:tc>
          <w:tcPr>
            <w:tcW w:w="1530" w:type="dxa"/>
            <w:shd w:val="clear" w:color="auto" w:fill="DAEEF3" w:themeFill="accent5" w:themeFillTint="33"/>
          </w:tcPr>
          <w:p w:rsidR="00C0329B" w:rsidRPr="005359DD" w:rsidRDefault="00C0329B">
            <w:pPr>
              <w:ind w:left="0" w:firstLine="0"/>
              <w:rPr>
                <w:b/>
              </w:rPr>
            </w:pPr>
            <w:r w:rsidRPr="005359DD">
              <w:rPr>
                <w:b/>
              </w:rPr>
              <w:t>Facebook</w:t>
            </w:r>
          </w:p>
        </w:tc>
        <w:tc>
          <w:tcPr>
            <w:tcW w:w="3960" w:type="dxa"/>
            <w:shd w:val="clear" w:color="auto" w:fill="DAEEF3" w:themeFill="accent5" w:themeFillTint="33"/>
          </w:tcPr>
          <w:p w:rsidR="00C0329B" w:rsidRPr="005359DD" w:rsidRDefault="00C0329B" w:rsidP="008D7B1E">
            <w:pPr>
              <w:pStyle w:val="ListParagraph"/>
              <w:numPr>
                <w:ilvl w:val="0"/>
                <w:numId w:val="6"/>
              </w:numPr>
              <w:spacing w:after="120"/>
              <w:ind w:left="162" w:hanging="162"/>
              <w:contextualSpacing w:val="0"/>
            </w:pPr>
            <w:r w:rsidRPr="005359DD">
              <w:t>Pushing out information and soliciting input/comments</w:t>
            </w:r>
          </w:p>
        </w:tc>
        <w:tc>
          <w:tcPr>
            <w:tcW w:w="2430" w:type="dxa"/>
            <w:shd w:val="clear" w:color="auto" w:fill="DAEEF3" w:themeFill="accent5" w:themeFillTint="33"/>
          </w:tcPr>
          <w:p w:rsidR="00C0329B" w:rsidRPr="005359DD" w:rsidRDefault="00C0329B" w:rsidP="007A5D82">
            <w:pPr>
              <w:pStyle w:val="ListParagraph"/>
              <w:numPr>
                <w:ilvl w:val="0"/>
                <w:numId w:val="14"/>
              </w:numPr>
              <w:spacing w:after="120"/>
              <w:ind w:left="158" w:hanging="158"/>
              <w:contextualSpacing w:val="0"/>
            </w:pPr>
            <w:r w:rsidRPr="005359DD">
              <w:t>Large user base across many demographics</w:t>
            </w:r>
          </w:p>
          <w:p w:rsidR="00C0329B" w:rsidRPr="005359DD" w:rsidRDefault="00C0329B" w:rsidP="007A5D82">
            <w:pPr>
              <w:pStyle w:val="ListParagraph"/>
              <w:numPr>
                <w:ilvl w:val="0"/>
                <w:numId w:val="14"/>
              </w:numPr>
              <w:spacing w:after="120"/>
              <w:ind w:left="158" w:hanging="158"/>
              <w:contextualSpacing w:val="0"/>
            </w:pPr>
            <w:r w:rsidRPr="005359DD">
              <w:t>Easily post a variety of content and formats</w:t>
            </w:r>
          </w:p>
          <w:p w:rsidR="00C0329B" w:rsidRPr="005359DD" w:rsidRDefault="00C0329B" w:rsidP="007A5D82">
            <w:pPr>
              <w:pStyle w:val="ListParagraph"/>
              <w:numPr>
                <w:ilvl w:val="0"/>
                <w:numId w:val="14"/>
              </w:numPr>
              <w:spacing w:after="120"/>
              <w:ind w:left="158" w:hanging="158"/>
              <w:contextualSpacing w:val="0"/>
            </w:pPr>
            <w:r w:rsidRPr="005359DD">
              <w:t>Linking to other popular websites</w:t>
            </w:r>
            <w:r w:rsidR="007A5D82" w:rsidRPr="005359DD">
              <w:t>/</w:t>
            </w:r>
            <w:r w:rsidRPr="005359DD">
              <w:t>apps</w:t>
            </w:r>
          </w:p>
          <w:p w:rsidR="008D7B1E" w:rsidRPr="005359DD" w:rsidRDefault="00C0329B" w:rsidP="007A5D82">
            <w:pPr>
              <w:pStyle w:val="ListParagraph"/>
              <w:numPr>
                <w:ilvl w:val="0"/>
                <w:numId w:val="14"/>
              </w:numPr>
              <w:spacing w:after="120"/>
              <w:ind w:left="158" w:hanging="158"/>
              <w:contextualSpacing w:val="0"/>
            </w:pPr>
            <w:r w:rsidRPr="005359DD">
              <w:t>Recommendations to other users of similar interests</w:t>
            </w:r>
            <w:r w:rsidR="007E2E18" w:rsidRPr="005359DD">
              <w:br/>
            </w:r>
          </w:p>
        </w:tc>
        <w:tc>
          <w:tcPr>
            <w:tcW w:w="1980" w:type="dxa"/>
            <w:shd w:val="clear" w:color="auto" w:fill="DAEEF3" w:themeFill="accent5" w:themeFillTint="33"/>
          </w:tcPr>
          <w:p w:rsidR="00C0329B" w:rsidRPr="005359DD" w:rsidRDefault="00C0329B" w:rsidP="007A5D82">
            <w:pPr>
              <w:pStyle w:val="ListParagraph"/>
              <w:numPr>
                <w:ilvl w:val="0"/>
                <w:numId w:val="15"/>
              </w:numPr>
              <w:spacing w:after="120"/>
              <w:ind w:left="158" w:hanging="158"/>
              <w:contextualSpacing w:val="0"/>
            </w:pPr>
            <w:r w:rsidRPr="005359DD">
              <w:t>Requires followers or friends</w:t>
            </w:r>
          </w:p>
          <w:p w:rsidR="00C0329B" w:rsidRPr="005359DD" w:rsidRDefault="00C0329B" w:rsidP="007A5D82">
            <w:pPr>
              <w:pStyle w:val="ListParagraph"/>
              <w:numPr>
                <w:ilvl w:val="0"/>
                <w:numId w:val="15"/>
              </w:numPr>
              <w:spacing w:after="120"/>
              <w:ind w:left="158" w:hanging="158"/>
              <w:contextualSpacing w:val="0"/>
            </w:pPr>
            <w:r w:rsidRPr="005359DD">
              <w:t>Must maintain current content</w:t>
            </w:r>
          </w:p>
          <w:p w:rsidR="00C0329B" w:rsidRPr="005359DD" w:rsidRDefault="00C0329B" w:rsidP="007A5D82">
            <w:pPr>
              <w:pStyle w:val="ListParagraph"/>
              <w:numPr>
                <w:ilvl w:val="0"/>
                <w:numId w:val="15"/>
              </w:numPr>
              <w:spacing w:after="120"/>
              <w:ind w:left="158" w:hanging="158"/>
              <w:contextualSpacing w:val="0"/>
            </w:pPr>
            <w:r w:rsidRPr="005359DD">
              <w:t>Popularity decreasing</w:t>
            </w:r>
          </w:p>
        </w:tc>
        <w:tc>
          <w:tcPr>
            <w:tcW w:w="1890" w:type="dxa"/>
            <w:shd w:val="clear" w:color="auto" w:fill="DAEEF3" w:themeFill="accent5" w:themeFillTint="33"/>
          </w:tcPr>
          <w:p w:rsidR="00C0329B" w:rsidRPr="005359DD" w:rsidRDefault="00C0329B">
            <w:pPr>
              <w:ind w:left="0" w:firstLine="0"/>
            </w:pPr>
            <w:r w:rsidRPr="005359DD">
              <w:t>Free</w:t>
            </w:r>
          </w:p>
          <w:p w:rsidR="00C0329B" w:rsidRPr="005359DD" w:rsidRDefault="00C0329B">
            <w:pPr>
              <w:ind w:left="0" w:firstLine="0"/>
            </w:pPr>
          </w:p>
          <w:p w:rsidR="00C0329B" w:rsidRPr="005359DD" w:rsidRDefault="00C0329B">
            <w:pPr>
              <w:ind w:left="0" w:firstLine="0"/>
            </w:pPr>
            <w:r w:rsidRPr="005359DD">
              <w:t>Option to advertise to specific groups – cost per click</w:t>
            </w:r>
          </w:p>
        </w:tc>
        <w:tc>
          <w:tcPr>
            <w:tcW w:w="3330" w:type="dxa"/>
            <w:shd w:val="clear" w:color="auto" w:fill="DAEEF3" w:themeFill="accent5" w:themeFillTint="33"/>
          </w:tcPr>
          <w:p w:rsidR="00C0329B" w:rsidRPr="005359DD" w:rsidRDefault="00C0329B">
            <w:pPr>
              <w:ind w:left="0" w:firstLine="0"/>
            </w:pPr>
            <w:r w:rsidRPr="005359DD">
              <w:t>https://www.facebook.com/SF</w:t>
            </w:r>
          </w:p>
          <w:p w:rsidR="00C0329B" w:rsidRPr="005359DD" w:rsidRDefault="00C0329B">
            <w:pPr>
              <w:ind w:left="0" w:firstLine="0"/>
            </w:pPr>
          </w:p>
        </w:tc>
      </w:tr>
      <w:tr w:rsidR="009D54B0" w:rsidRPr="005359DD" w:rsidTr="007B67EA">
        <w:tc>
          <w:tcPr>
            <w:tcW w:w="1530" w:type="dxa"/>
            <w:shd w:val="clear" w:color="auto" w:fill="DAEEF3" w:themeFill="accent5" w:themeFillTint="33"/>
          </w:tcPr>
          <w:p w:rsidR="009D54B0" w:rsidRPr="005359DD" w:rsidRDefault="00D776F3" w:rsidP="00D776F3">
            <w:pPr>
              <w:ind w:left="0" w:firstLine="0"/>
              <w:rPr>
                <w:b/>
              </w:rPr>
            </w:pPr>
            <w:r>
              <w:rPr>
                <w:b/>
              </w:rPr>
              <w:lastRenderedPageBreak/>
              <w:t>Google+  (</w:t>
            </w:r>
            <w:proofErr w:type="spellStart"/>
            <w:r>
              <w:rPr>
                <w:b/>
              </w:rPr>
              <w:t>GooglePlus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960" w:type="dxa"/>
            <w:shd w:val="clear" w:color="auto" w:fill="DAEEF3" w:themeFill="accent5" w:themeFillTint="33"/>
          </w:tcPr>
          <w:p w:rsidR="009D54B0" w:rsidRDefault="00D776F3" w:rsidP="008D7B1E">
            <w:pPr>
              <w:pStyle w:val="ListParagraph"/>
              <w:numPr>
                <w:ilvl w:val="0"/>
                <w:numId w:val="6"/>
              </w:numPr>
              <w:spacing w:after="120"/>
              <w:ind w:left="162" w:hanging="162"/>
              <w:contextualSpacing w:val="0"/>
            </w:pPr>
            <w:r>
              <w:t>Expansive s</w:t>
            </w:r>
            <w:r w:rsidR="009D54B0">
              <w:t xml:space="preserve">ocial media platform linked to user’s Google Account </w:t>
            </w:r>
          </w:p>
          <w:p w:rsidR="009D54B0" w:rsidRDefault="009D54B0" w:rsidP="009D54B0">
            <w:pPr>
              <w:pStyle w:val="ListParagraph"/>
              <w:numPr>
                <w:ilvl w:val="0"/>
                <w:numId w:val="6"/>
              </w:numPr>
              <w:spacing w:after="120"/>
              <w:ind w:left="162" w:hanging="162"/>
              <w:contextualSpacing w:val="0"/>
            </w:pPr>
            <w:r>
              <w:t>Allows for user defined “circles” of contacts or interests</w:t>
            </w:r>
          </w:p>
          <w:p w:rsidR="009D54B0" w:rsidRPr="005359DD" w:rsidRDefault="009D54B0" w:rsidP="009D54B0">
            <w:pPr>
              <w:pStyle w:val="ListParagraph"/>
              <w:numPr>
                <w:ilvl w:val="0"/>
                <w:numId w:val="6"/>
              </w:numPr>
              <w:spacing w:after="120"/>
              <w:ind w:left="162" w:hanging="162"/>
              <w:contextualSpacing w:val="0"/>
            </w:pPr>
            <w:r>
              <w:t xml:space="preserve">Integrated with other Google services and applications such as </w:t>
            </w:r>
            <w:r w:rsidR="00D776F3">
              <w:t xml:space="preserve">Gmail, </w:t>
            </w:r>
            <w:proofErr w:type="spellStart"/>
            <w:r w:rsidR="00D776F3">
              <w:t>Picassa</w:t>
            </w:r>
            <w:proofErr w:type="spellEnd"/>
            <w:r w:rsidR="00D776F3">
              <w:t xml:space="preserve">, </w:t>
            </w:r>
            <w:r>
              <w:t>YouTube, Google Wallet, Google Maps etc.</w:t>
            </w:r>
          </w:p>
        </w:tc>
        <w:tc>
          <w:tcPr>
            <w:tcW w:w="2430" w:type="dxa"/>
            <w:shd w:val="clear" w:color="auto" w:fill="DAEEF3" w:themeFill="accent5" w:themeFillTint="33"/>
          </w:tcPr>
          <w:p w:rsidR="009D54B0" w:rsidRDefault="009D54B0" w:rsidP="007A5D82">
            <w:pPr>
              <w:pStyle w:val="ListParagraph"/>
              <w:numPr>
                <w:ilvl w:val="0"/>
                <w:numId w:val="14"/>
              </w:numPr>
              <w:spacing w:after="120"/>
              <w:ind w:left="158" w:hanging="158"/>
              <w:contextualSpacing w:val="0"/>
            </w:pPr>
            <w:r>
              <w:t>Seamless integration into users Google profile and applications</w:t>
            </w:r>
          </w:p>
          <w:p w:rsidR="00D776F3" w:rsidRDefault="00D776F3" w:rsidP="007A5D82">
            <w:pPr>
              <w:pStyle w:val="ListParagraph"/>
              <w:numPr>
                <w:ilvl w:val="0"/>
                <w:numId w:val="14"/>
              </w:numPr>
              <w:spacing w:after="120"/>
              <w:ind w:left="158" w:hanging="158"/>
              <w:contextualSpacing w:val="0"/>
            </w:pPr>
            <w:r>
              <w:t>Can set up custom pages for organization</w:t>
            </w:r>
          </w:p>
          <w:p w:rsidR="009D54B0" w:rsidRPr="005359DD" w:rsidRDefault="00D776F3" w:rsidP="007A5D82">
            <w:pPr>
              <w:pStyle w:val="ListParagraph"/>
              <w:numPr>
                <w:ilvl w:val="0"/>
                <w:numId w:val="14"/>
              </w:numPr>
              <w:spacing w:after="120"/>
              <w:ind w:left="158" w:hanging="158"/>
              <w:contextualSpacing w:val="0"/>
            </w:pPr>
            <w:r>
              <w:t>Many social networking functions available through the platform– e.g. document and photo sharing, “hangouts” (on-line discussion)</w:t>
            </w:r>
          </w:p>
        </w:tc>
        <w:tc>
          <w:tcPr>
            <w:tcW w:w="1980" w:type="dxa"/>
            <w:shd w:val="clear" w:color="auto" w:fill="DAEEF3" w:themeFill="accent5" w:themeFillTint="33"/>
          </w:tcPr>
          <w:p w:rsidR="009D54B0" w:rsidRDefault="00D776F3" w:rsidP="00D776F3">
            <w:pPr>
              <w:pStyle w:val="ListParagraph"/>
              <w:numPr>
                <w:ilvl w:val="0"/>
                <w:numId w:val="15"/>
              </w:numPr>
              <w:spacing w:after="120"/>
              <w:ind w:left="158" w:hanging="158"/>
              <w:contextualSpacing w:val="0"/>
            </w:pPr>
            <w:r>
              <w:t>Relatively l</w:t>
            </w:r>
            <w:r w:rsidR="009D54B0">
              <w:t xml:space="preserve">imited popularity </w:t>
            </w:r>
            <w:r>
              <w:t xml:space="preserve">(currently) </w:t>
            </w:r>
            <w:r w:rsidR="009D54B0">
              <w:t>compared to Facebook</w:t>
            </w:r>
            <w:r>
              <w:t>)</w:t>
            </w:r>
          </w:p>
          <w:p w:rsidR="00D776F3" w:rsidRPr="005359DD" w:rsidRDefault="00D776F3" w:rsidP="00D776F3">
            <w:pPr>
              <w:pStyle w:val="ListParagraph"/>
              <w:numPr>
                <w:ilvl w:val="0"/>
                <w:numId w:val="15"/>
              </w:numPr>
              <w:spacing w:after="120"/>
              <w:ind w:left="158" w:hanging="158"/>
              <w:contextualSpacing w:val="0"/>
            </w:pPr>
            <w:r>
              <w:t>Can be complex to understand and appreciate full functionality</w:t>
            </w:r>
          </w:p>
        </w:tc>
        <w:tc>
          <w:tcPr>
            <w:tcW w:w="1890" w:type="dxa"/>
            <w:shd w:val="clear" w:color="auto" w:fill="DAEEF3" w:themeFill="accent5" w:themeFillTint="33"/>
          </w:tcPr>
          <w:p w:rsidR="009D54B0" w:rsidRDefault="00D776F3">
            <w:pPr>
              <w:ind w:left="0" w:firstLine="0"/>
            </w:pPr>
            <w:r>
              <w:t>Free to users</w:t>
            </w:r>
          </w:p>
          <w:p w:rsidR="00D776F3" w:rsidRDefault="00D776F3">
            <w:pPr>
              <w:ind w:left="0" w:firstLine="0"/>
            </w:pPr>
          </w:p>
          <w:p w:rsidR="00D776F3" w:rsidRDefault="00D776F3">
            <w:pPr>
              <w:ind w:left="0" w:firstLine="0"/>
            </w:pPr>
            <w:r>
              <w:t>Cost to promote posts and deploy other marketing functions</w:t>
            </w:r>
          </w:p>
          <w:p w:rsidR="00D776F3" w:rsidRPr="005359DD" w:rsidRDefault="00D776F3">
            <w:pPr>
              <w:ind w:left="0" w:firstLine="0"/>
            </w:pPr>
          </w:p>
        </w:tc>
        <w:tc>
          <w:tcPr>
            <w:tcW w:w="3330" w:type="dxa"/>
            <w:shd w:val="clear" w:color="auto" w:fill="DAEEF3" w:themeFill="accent5" w:themeFillTint="33"/>
          </w:tcPr>
          <w:p w:rsidR="009D54B0" w:rsidRPr="00B510FD" w:rsidRDefault="001A6F9D">
            <w:pPr>
              <w:ind w:left="0" w:firstLine="0"/>
            </w:pPr>
            <w:hyperlink r:id="rId9" w:history="1">
              <w:r w:rsidR="00D776F3" w:rsidRPr="00B510FD">
                <w:rPr>
                  <w:rStyle w:val="Hyperlink"/>
                  <w:color w:val="auto"/>
                  <w:u w:val="none"/>
                </w:rPr>
                <w:t>http://www.google.com/+/learnmore/</w:t>
              </w:r>
            </w:hyperlink>
          </w:p>
          <w:p w:rsidR="00D776F3" w:rsidRPr="00B510FD" w:rsidRDefault="00D776F3">
            <w:pPr>
              <w:ind w:left="0" w:firstLine="0"/>
            </w:pPr>
          </w:p>
          <w:p w:rsidR="00D776F3" w:rsidRPr="00B510FD" w:rsidRDefault="00D776F3">
            <w:pPr>
              <w:ind w:left="0" w:firstLine="0"/>
            </w:pPr>
            <w:r w:rsidRPr="00B510FD">
              <w:t>https://plus.google.com/+cityofsanjose/posts</w:t>
            </w:r>
          </w:p>
        </w:tc>
      </w:tr>
      <w:tr w:rsidR="00C0329B" w:rsidRPr="005359DD" w:rsidTr="005359DD">
        <w:tc>
          <w:tcPr>
            <w:tcW w:w="1530" w:type="dxa"/>
            <w:shd w:val="clear" w:color="auto" w:fill="auto"/>
          </w:tcPr>
          <w:p w:rsidR="00C0329B" w:rsidRPr="005359DD" w:rsidRDefault="00C0329B">
            <w:pPr>
              <w:ind w:left="0" w:firstLine="0"/>
              <w:rPr>
                <w:b/>
              </w:rPr>
            </w:pPr>
            <w:r w:rsidRPr="005359DD">
              <w:rPr>
                <w:b/>
              </w:rPr>
              <w:t>YouTube</w:t>
            </w:r>
          </w:p>
        </w:tc>
        <w:tc>
          <w:tcPr>
            <w:tcW w:w="3960" w:type="dxa"/>
            <w:shd w:val="clear" w:color="auto" w:fill="auto"/>
          </w:tcPr>
          <w:p w:rsidR="00C0329B" w:rsidRPr="005359DD" w:rsidRDefault="00C0329B" w:rsidP="008D7B1E">
            <w:pPr>
              <w:pStyle w:val="ListParagraph"/>
              <w:numPr>
                <w:ilvl w:val="0"/>
                <w:numId w:val="6"/>
              </w:numPr>
              <w:spacing w:after="120"/>
              <w:ind w:left="162" w:hanging="162"/>
              <w:contextualSpacing w:val="0"/>
            </w:pPr>
            <w:r w:rsidRPr="005359DD">
              <w:t>Pushing out information – primarily posting videos</w:t>
            </w:r>
          </w:p>
        </w:tc>
        <w:tc>
          <w:tcPr>
            <w:tcW w:w="2430" w:type="dxa"/>
            <w:shd w:val="clear" w:color="auto" w:fill="auto"/>
          </w:tcPr>
          <w:p w:rsidR="00C0329B" w:rsidRPr="005359DD" w:rsidRDefault="00C0329B" w:rsidP="007A5D82">
            <w:pPr>
              <w:pStyle w:val="ListParagraph"/>
              <w:numPr>
                <w:ilvl w:val="0"/>
                <w:numId w:val="6"/>
              </w:numPr>
              <w:spacing w:after="120"/>
              <w:ind w:left="158" w:hanging="158"/>
              <w:contextualSpacing w:val="0"/>
            </w:pPr>
            <w:r w:rsidRPr="005359DD">
              <w:t>Post videos and create playlists easily</w:t>
            </w:r>
          </w:p>
          <w:p w:rsidR="00C0329B" w:rsidRPr="005359DD" w:rsidRDefault="00C0329B" w:rsidP="007A5D82">
            <w:pPr>
              <w:pStyle w:val="ListParagraph"/>
              <w:numPr>
                <w:ilvl w:val="0"/>
                <w:numId w:val="6"/>
              </w:numPr>
              <w:spacing w:after="120"/>
              <w:ind w:left="158" w:hanging="158"/>
              <w:contextualSpacing w:val="0"/>
            </w:pPr>
            <w:r w:rsidRPr="005359DD">
              <w:t>Link to other “channels”</w:t>
            </w:r>
          </w:p>
          <w:p w:rsidR="00C0329B" w:rsidRPr="005359DD" w:rsidRDefault="00C0329B" w:rsidP="007A5D82">
            <w:pPr>
              <w:pStyle w:val="ListParagraph"/>
              <w:numPr>
                <w:ilvl w:val="0"/>
                <w:numId w:val="6"/>
              </w:numPr>
              <w:spacing w:after="120"/>
              <w:ind w:left="158" w:hanging="158"/>
              <w:contextualSpacing w:val="0"/>
            </w:pPr>
            <w:r w:rsidRPr="005359DD">
              <w:t>Embed/share on other online locations</w:t>
            </w:r>
          </w:p>
          <w:p w:rsidR="00C0329B" w:rsidRPr="005359DD" w:rsidRDefault="00C0329B" w:rsidP="007A5D82">
            <w:pPr>
              <w:pStyle w:val="ListParagraph"/>
              <w:numPr>
                <w:ilvl w:val="0"/>
                <w:numId w:val="6"/>
              </w:numPr>
              <w:spacing w:after="120"/>
              <w:ind w:left="158" w:hanging="158"/>
              <w:contextualSpacing w:val="0"/>
            </w:pPr>
            <w:r w:rsidRPr="005359DD">
              <w:t>Create “Discussions” to promote commentary</w:t>
            </w:r>
          </w:p>
        </w:tc>
        <w:tc>
          <w:tcPr>
            <w:tcW w:w="1980" w:type="dxa"/>
            <w:shd w:val="clear" w:color="auto" w:fill="auto"/>
          </w:tcPr>
          <w:p w:rsidR="00C0329B" w:rsidRPr="005359DD" w:rsidRDefault="00C0329B" w:rsidP="007A5D82">
            <w:pPr>
              <w:pStyle w:val="ListParagraph"/>
              <w:numPr>
                <w:ilvl w:val="0"/>
                <w:numId w:val="16"/>
              </w:numPr>
              <w:spacing w:after="120"/>
              <w:ind w:left="158" w:hanging="158"/>
              <w:contextualSpacing w:val="0"/>
            </w:pPr>
            <w:r w:rsidRPr="005359DD">
              <w:t>Must have followers</w:t>
            </w:r>
          </w:p>
          <w:p w:rsidR="00C0329B" w:rsidRPr="005359DD" w:rsidRDefault="00C0329B" w:rsidP="007A5D82">
            <w:pPr>
              <w:spacing w:after="120"/>
              <w:ind w:left="158" w:hanging="158"/>
            </w:pPr>
          </w:p>
          <w:p w:rsidR="00C0329B" w:rsidRPr="005359DD" w:rsidRDefault="00C0329B" w:rsidP="007A5D82">
            <w:pPr>
              <w:pStyle w:val="ListParagraph"/>
              <w:numPr>
                <w:ilvl w:val="0"/>
                <w:numId w:val="16"/>
              </w:numPr>
              <w:spacing w:after="120"/>
              <w:ind w:left="158" w:hanging="158"/>
              <w:contextualSpacing w:val="0"/>
            </w:pPr>
            <w:r w:rsidRPr="005359DD">
              <w:t>Limited formats</w:t>
            </w:r>
          </w:p>
        </w:tc>
        <w:tc>
          <w:tcPr>
            <w:tcW w:w="1890" w:type="dxa"/>
            <w:shd w:val="clear" w:color="auto" w:fill="auto"/>
          </w:tcPr>
          <w:p w:rsidR="00C0329B" w:rsidRPr="005359DD" w:rsidRDefault="00C0329B">
            <w:pPr>
              <w:ind w:left="0" w:firstLine="0"/>
            </w:pPr>
            <w:r w:rsidRPr="005359DD">
              <w:t>Free</w:t>
            </w:r>
          </w:p>
        </w:tc>
        <w:tc>
          <w:tcPr>
            <w:tcW w:w="3330" w:type="dxa"/>
            <w:shd w:val="clear" w:color="auto" w:fill="auto"/>
          </w:tcPr>
          <w:p w:rsidR="00C0329B" w:rsidRPr="005359DD" w:rsidRDefault="00C0329B">
            <w:pPr>
              <w:ind w:left="0" w:firstLine="0"/>
            </w:pPr>
            <w:r w:rsidRPr="005359DD">
              <w:t xml:space="preserve">https://www.youtube.com/user/cityofdaytonohio </w:t>
            </w:r>
          </w:p>
        </w:tc>
      </w:tr>
      <w:tr w:rsidR="00C11395" w:rsidRPr="005359DD" w:rsidTr="007B67EA">
        <w:tc>
          <w:tcPr>
            <w:tcW w:w="1530" w:type="dxa"/>
            <w:shd w:val="clear" w:color="auto" w:fill="DAEEF3" w:themeFill="accent5" w:themeFillTint="33"/>
          </w:tcPr>
          <w:p w:rsidR="00C11395" w:rsidRPr="005359DD" w:rsidRDefault="00B2637E">
            <w:pPr>
              <w:ind w:left="0" w:firstLine="0"/>
              <w:rPr>
                <w:b/>
              </w:rPr>
            </w:pPr>
            <w:r w:rsidRPr="005359DD">
              <w:rPr>
                <w:b/>
              </w:rPr>
              <w:t>Instagram</w:t>
            </w:r>
          </w:p>
        </w:tc>
        <w:tc>
          <w:tcPr>
            <w:tcW w:w="3960" w:type="dxa"/>
            <w:shd w:val="clear" w:color="auto" w:fill="DAEEF3" w:themeFill="accent5" w:themeFillTint="33"/>
          </w:tcPr>
          <w:p w:rsidR="00C11395" w:rsidRPr="005359DD" w:rsidRDefault="009566CC" w:rsidP="008D7B1E">
            <w:pPr>
              <w:pStyle w:val="ListParagraph"/>
              <w:numPr>
                <w:ilvl w:val="0"/>
                <w:numId w:val="6"/>
              </w:numPr>
              <w:spacing w:after="120"/>
              <w:ind w:left="162" w:hanging="162"/>
              <w:contextualSpacing w:val="0"/>
              <w:rPr>
                <w:rFonts w:cs="Times New Roman"/>
                <w:color w:val="333333"/>
                <w:spacing w:val="5"/>
                <w:shd w:val="clear" w:color="auto" w:fill="FFFFFF"/>
              </w:rPr>
            </w:pPr>
            <w:r w:rsidRPr="005359DD">
              <w:t>M</w:t>
            </w:r>
            <w:r w:rsidR="006939A9" w:rsidRPr="005359DD">
              <w:t xml:space="preserve">obile photo-sharing, video-sharing and social networking service </w:t>
            </w:r>
            <w:r w:rsidR="00DB4E56" w:rsidRPr="005359DD">
              <w:t xml:space="preserve">to </w:t>
            </w:r>
            <w:r w:rsidR="006939A9" w:rsidRPr="005359DD">
              <w:t xml:space="preserve">share </w:t>
            </w:r>
            <w:r w:rsidR="00DB4E56" w:rsidRPr="005359DD">
              <w:t>across</w:t>
            </w:r>
            <w:r w:rsidR="006939A9" w:rsidRPr="005359DD">
              <w:t xml:space="preserve"> a variety of social networking platforms</w:t>
            </w:r>
          </w:p>
        </w:tc>
        <w:tc>
          <w:tcPr>
            <w:tcW w:w="2430" w:type="dxa"/>
            <w:shd w:val="clear" w:color="auto" w:fill="DAEEF3" w:themeFill="accent5" w:themeFillTint="33"/>
          </w:tcPr>
          <w:p w:rsidR="00C11395" w:rsidRPr="005359DD" w:rsidRDefault="009566CC" w:rsidP="007A5D82">
            <w:pPr>
              <w:pStyle w:val="ListParagraph"/>
              <w:numPr>
                <w:ilvl w:val="0"/>
                <w:numId w:val="6"/>
              </w:numPr>
              <w:spacing w:after="120"/>
              <w:ind w:left="158" w:hanging="158"/>
              <w:contextualSpacing w:val="0"/>
            </w:pPr>
            <w:r w:rsidRPr="005359DD">
              <w:t>Post photos and videos easily</w:t>
            </w:r>
          </w:p>
          <w:p w:rsidR="009566CC" w:rsidRPr="005359DD" w:rsidRDefault="009566CC" w:rsidP="007A5D82">
            <w:pPr>
              <w:pStyle w:val="ListParagraph"/>
              <w:numPr>
                <w:ilvl w:val="0"/>
                <w:numId w:val="6"/>
              </w:numPr>
              <w:spacing w:after="120"/>
              <w:ind w:left="158" w:hanging="158"/>
              <w:contextualSpacing w:val="0"/>
            </w:pPr>
            <w:r w:rsidRPr="005359DD">
              <w:t>Comment</w:t>
            </w:r>
            <w:r w:rsidR="00243F36" w:rsidRPr="005359DD">
              <w:t xml:space="preserve"> and “tag” of other users to promote interest</w:t>
            </w:r>
          </w:p>
        </w:tc>
        <w:tc>
          <w:tcPr>
            <w:tcW w:w="1980" w:type="dxa"/>
            <w:shd w:val="clear" w:color="auto" w:fill="DAEEF3" w:themeFill="accent5" w:themeFillTint="33"/>
          </w:tcPr>
          <w:p w:rsidR="00C11395" w:rsidRPr="005359DD" w:rsidRDefault="009566CC" w:rsidP="007A5D82">
            <w:pPr>
              <w:pStyle w:val="ListParagraph"/>
              <w:numPr>
                <w:ilvl w:val="0"/>
                <w:numId w:val="16"/>
              </w:numPr>
              <w:spacing w:after="120"/>
              <w:ind w:left="158" w:hanging="158"/>
              <w:contextualSpacing w:val="0"/>
            </w:pPr>
            <w:r w:rsidRPr="005359DD">
              <w:t>Must have followers</w:t>
            </w:r>
          </w:p>
          <w:p w:rsidR="009566CC" w:rsidRPr="005359DD" w:rsidRDefault="009566CC" w:rsidP="007A5D82">
            <w:pPr>
              <w:pStyle w:val="ListParagraph"/>
              <w:numPr>
                <w:ilvl w:val="0"/>
                <w:numId w:val="16"/>
              </w:numPr>
              <w:spacing w:after="120"/>
              <w:ind w:left="158" w:hanging="158"/>
              <w:contextualSpacing w:val="0"/>
            </w:pPr>
            <w:r w:rsidRPr="005359DD">
              <w:t>Limited formats</w:t>
            </w:r>
          </w:p>
        </w:tc>
        <w:tc>
          <w:tcPr>
            <w:tcW w:w="1890" w:type="dxa"/>
            <w:shd w:val="clear" w:color="auto" w:fill="DAEEF3" w:themeFill="accent5" w:themeFillTint="33"/>
          </w:tcPr>
          <w:p w:rsidR="00C11395" w:rsidRPr="005359DD" w:rsidRDefault="009566CC">
            <w:pPr>
              <w:ind w:left="0" w:firstLine="0"/>
            </w:pPr>
            <w:r w:rsidRPr="005359DD">
              <w:t>Free</w:t>
            </w:r>
          </w:p>
        </w:tc>
        <w:tc>
          <w:tcPr>
            <w:tcW w:w="3330" w:type="dxa"/>
            <w:shd w:val="clear" w:color="auto" w:fill="DAEEF3" w:themeFill="accent5" w:themeFillTint="33"/>
          </w:tcPr>
          <w:p w:rsidR="00C11395" w:rsidRPr="005359DD" w:rsidRDefault="009566CC">
            <w:pPr>
              <w:ind w:left="0" w:firstLine="0"/>
            </w:pPr>
            <w:r w:rsidRPr="005359DD">
              <w:t xml:space="preserve">https://instagram.com </w:t>
            </w:r>
          </w:p>
        </w:tc>
      </w:tr>
      <w:tr w:rsidR="00CB2611" w:rsidRPr="005359DD" w:rsidTr="005359DD">
        <w:tc>
          <w:tcPr>
            <w:tcW w:w="1530" w:type="dxa"/>
            <w:shd w:val="clear" w:color="auto" w:fill="auto"/>
          </w:tcPr>
          <w:p w:rsidR="00CB2611" w:rsidRPr="005359DD" w:rsidRDefault="00CB2611" w:rsidP="00313C78">
            <w:pPr>
              <w:ind w:left="0" w:firstLine="0"/>
              <w:rPr>
                <w:b/>
              </w:rPr>
            </w:pPr>
            <w:r w:rsidRPr="005359DD">
              <w:rPr>
                <w:b/>
              </w:rPr>
              <w:t>Next Door</w:t>
            </w:r>
          </w:p>
        </w:tc>
        <w:tc>
          <w:tcPr>
            <w:tcW w:w="3960" w:type="dxa"/>
            <w:shd w:val="clear" w:color="auto" w:fill="auto"/>
          </w:tcPr>
          <w:p w:rsidR="00CB2611" w:rsidRPr="005359DD" w:rsidRDefault="00CB2611" w:rsidP="008D7B1E">
            <w:pPr>
              <w:pStyle w:val="ListParagraph"/>
              <w:numPr>
                <w:ilvl w:val="0"/>
                <w:numId w:val="6"/>
              </w:numPr>
              <w:spacing w:after="120"/>
              <w:ind w:left="162" w:hanging="162"/>
              <w:contextualSpacing w:val="0"/>
              <w:rPr>
                <w:rFonts w:cs="Times New Roman"/>
                <w:color w:val="333333"/>
                <w:spacing w:val="5"/>
                <w:shd w:val="clear" w:color="auto" w:fill="FFFFFF"/>
              </w:rPr>
            </w:pPr>
            <w:r w:rsidRPr="005359DD">
              <w:t>Social groups organized by neighborhood boundaries</w:t>
            </w:r>
          </w:p>
        </w:tc>
        <w:tc>
          <w:tcPr>
            <w:tcW w:w="2430" w:type="dxa"/>
            <w:shd w:val="clear" w:color="auto" w:fill="auto"/>
          </w:tcPr>
          <w:p w:rsidR="00CB2611" w:rsidRPr="005359DD" w:rsidRDefault="00CB2611" w:rsidP="007A5D82">
            <w:pPr>
              <w:pStyle w:val="ListParagraph"/>
              <w:numPr>
                <w:ilvl w:val="0"/>
                <w:numId w:val="6"/>
              </w:numPr>
              <w:spacing w:after="120"/>
              <w:ind w:left="158" w:hanging="158"/>
              <w:contextualSpacing w:val="0"/>
            </w:pPr>
            <w:r w:rsidRPr="005359DD">
              <w:t>Can target outreach to a smaller subset of the community for site specific issues</w:t>
            </w:r>
          </w:p>
          <w:p w:rsidR="00CB2611" w:rsidRPr="005359DD" w:rsidRDefault="00CB2611" w:rsidP="007A5D82">
            <w:pPr>
              <w:pStyle w:val="ListParagraph"/>
              <w:numPr>
                <w:ilvl w:val="0"/>
                <w:numId w:val="6"/>
              </w:numPr>
              <w:spacing w:after="120"/>
              <w:ind w:left="158" w:hanging="158"/>
              <w:contextualSpacing w:val="0"/>
            </w:pPr>
            <w:r w:rsidRPr="005359DD">
              <w:t>Easy way to get a message out</w:t>
            </w:r>
          </w:p>
          <w:p w:rsidR="00CB2611" w:rsidRPr="005359DD" w:rsidRDefault="00CB2611" w:rsidP="007A5D82">
            <w:pPr>
              <w:pStyle w:val="ListParagraph"/>
              <w:numPr>
                <w:ilvl w:val="0"/>
                <w:numId w:val="6"/>
              </w:numPr>
              <w:spacing w:after="120"/>
              <w:ind w:left="158" w:hanging="158"/>
              <w:contextualSpacing w:val="0"/>
            </w:pPr>
            <w:r w:rsidRPr="005359DD">
              <w:lastRenderedPageBreak/>
              <w:t>Set up for Public Agency accounts</w:t>
            </w:r>
          </w:p>
        </w:tc>
        <w:tc>
          <w:tcPr>
            <w:tcW w:w="1980" w:type="dxa"/>
            <w:shd w:val="clear" w:color="auto" w:fill="auto"/>
          </w:tcPr>
          <w:p w:rsidR="00CB2611" w:rsidRPr="005359DD" w:rsidRDefault="007A5D82" w:rsidP="008C5DA5">
            <w:pPr>
              <w:pStyle w:val="ListParagraph"/>
              <w:numPr>
                <w:ilvl w:val="0"/>
                <w:numId w:val="16"/>
              </w:numPr>
              <w:spacing w:after="120"/>
              <w:ind w:left="158" w:hanging="158"/>
              <w:contextualSpacing w:val="0"/>
            </w:pPr>
            <w:r w:rsidRPr="005359DD">
              <w:lastRenderedPageBreak/>
              <w:t xml:space="preserve">Allows members to </w:t>
            </w:r>
            <w:r w:rsidR="00CB2611" w:rsidRPr="005359DD">
              <w:t xml:space="preserve">comment </w:t>
            </w:r>
            <w:r w:rsidR="008C5DA5" w:rsidRPr="005359DD">
              <w:t>within</w:t>
            </w:r>
            <w:r w:rsidR="00CB2611" w:rsidRPr="005359DD">
              <w:t xml:space="preserve"> the group</w:t>
            </w:r>
            <w:r w:rsidR="008C5DA5" w:rsidRPr="005359DD">
              <w:t>;</w:t>
            </w:r>
            <w:r w:rsidR="00CB2611" w:rsidRPr="005359DD">
              <w:t xml:space="preserve"> but exclude</w:t>
            </w:r>
            <w:r w:rsidR="008C5DA5" w:rsidRPr="005359DD">
              <w:t>s</w:t>
            </w:r>
            <w:r w:rsidR="00CB2611" w:rsidRPr="005359DD">
              <w:t xml:space="preserve"> City/</w:t>
            </w:r>
            <w:proofErr w:type="spellStart"/>
            <w:r w:rsidR="00CB2611" w:rsidRPr="005359DD">
              <w:t>Gov</w:t>
            </w:r>
            <w:r w:rsidR="008C5DA5" w:rsidRPr="005359DD">
              <w:t>t</w:t>
            </w:r>
            <w:proofErr w:type="spellEnd"/>
            <w:r w:rsidR="00CB2611" w:rsidRPr="005359DD">
              <w:t xml:space="preserve"> view </w:t>
            </w:r>
            <w:r w:rsidR="008C5DA5" w:rsidRPr="005359DD">
              <w:t xml:space="preserve">of </w:t>
            </w:r>
            <w:r w:rsidR="00CB2611" w:rsidRPr="005359DD">
              <w:t>comments</w:t>
            </w:r>
            <w:r w:rsidR="008C5DA5" w:rsidRPr="005359DD">
              <w:t xml:space="preserve">/ </w:t>
            </w:r>
            <w:r w:rsidR="008C5DA5" w:rsidRPr="005359DD">
              <w:lastRenderedPageBreak/>
              <w:t>f</w:t>
            </w:r>
            <w:r w:rsidR="00CB2611" w:rsidRPr="005359DD">
              <w:t>eedback between the public</w:t>
            </w:r>
          </w:p>
        </w:tc>
        <w:tc>
          <w:tcPr>
            <w:tcW w:w="1890" w:type="dxa"/>
            <w:shd w:val="clear" w:color="auto" w:fill="auto"/>
          </w:tcPr>
          <w:p w:rsidR="00CB2611" w:rsidRPr="005359DD" w:rsidRDefault="00CB2611" w:rsidP="00313C78">
            <w:pPr>
              <w:ind w:left="0" w:firstLine="0"/>
            </w:pPr>
            <w:r w:rsidRPr="005359DD">
              <w:lastRenderedPageBreak/>
              <w:t>Free; just requires a simple address verification process</w:t>
            </w:r>
          </w:p>
        </w:tc>
        <w:tc>
          <w:tcPr>
            <w:tcW w:w="3330" w:type="dxa"/>
            <w:shd w:val="clear" w:color="auto" w:fill="auto"/>
          </w:tcPr>
          <w:p w:rsidR="00CB2611" w:rsidRPr="005359DD" w:rsidRDefault="00C0329B" w:rsidP="00313C78">
            <w:pPr>
              <w:ind w:left="0" w:firstLine="0"/>
            </w:pPr>
            <w:r w:rsidRPr="005359DD">
              <w:t xml:space="preserve">https://nextdoor.com/city/ </w:t>
            </w:r>
          </w:p>
        </w:tc>
      </w:tr>
      <w:tr w:rsidR="001870FE" w:rsidRPr="005359DD" w:rsidTr="007B67EA">
        <w:tc>
          <w:tcPr>
            <w:tcW w:w="1530" w:type="dxa"/>
            <w:shd w:val="clear" w:color="auto" w:fill="DAEEF3" w:themeFill="accent5" w:themeFillTint="33"/>
          </w:tcPr>
          <w:p w:rsidR="001870FE" w:rsidRPr="005359DD" w:rsidRDefault="001870FE" w:rsidP="00A516DF">
            <w:pPr>
              <w:ind w:left="0" w:firstLine="0"/>
              <w:rPr>
                <w:b/>
              </w:rPr>
            </w:pPr>
            <w:r w:rsidRPr="005359DD">
              <w:rPr>
                <w:b/>
              </w:rPr>
              <w:lastRenderedPageBreak/>
              <w:t>Mind Mixer</w:t>
            </w:r>
            <w:r w:rsidR="00A516DF" w:rsidRPr="005359DD">
              <w:rPr>
                <w:b/>
              </w:rPr>
              <w:t xml:space="preserve"> and upgrade to</w:t>
            </w:r>
            <w:r w:rsidR="00B57C9B" w:rsidRPr="005359DD">
              <w:rPr>
                <w:b/>
              </w:rPr>
              <w:t xml:space="preserve"> My Sidewalk</w:t>
            </w:r>
          </w:p>
        </w:tc>
        <w:tc>
          <w:tcPr>
            <w:tcW w:w="3960" w:type="dxa"/>
            <w:shd w:val="clear" w:color="auto" w:fill="DAEEF3" w:themeFill="accent5" w:themeFillTint="33"/>
          </w:tcPr>
          <w:p w:rsidR="00B57C9B" w:rsidRPr="005359DD" w:rsidRDefault="00B57C9B" w:rsidP="008D7B1E">
            <w:pPr>
              <w:pStyle w:val="ListParagraph"/>
              <w:numPr>
                <w:ilvl w:val="0"/>
                <w:numId w:val="6"/>
              </w:numPr>
              <w:spacing w:after="120"/>
              <w:ind w:left="162" w:hanging="162"/>
              <w:contextualSpacing w:val="0"/>
            </w:pPr>
            <w:r w:rsidRPr="005359DD">
              <w:t>An online venu</w:t>
            </w:r>
            <w:r w:rsidR="007E2E18" w:rsidRPr="005359DD">
              <w:t>e for attending public meetings</w:t>
            </w:r>
          </w:p>
          <w:p w:rsidR="00B57C9B" w:rsidRPr="005359DD" w:rsidRDefault="00B57C9B" w:rsidP="008D7B1E">
            <w:pPr>
              <w:pStyle w:val="ListParagraph"/>
              <w:numPr>
                <w:ilvl w:val="0"/>
                <w:numId w:val="6"/>
              </w:numPr>
              <w:spacing w:after="120"/>
              <w:ind w:left="162" w:hanging="162"/>
              <w:contextualSpacing w:val="0"/>
            </w:pPr>
            <w:r w:rsidRPr="005359DD">
              <w:t>Builds stronger relationships between civic places and its citizenry through transparent, meaning</w:t>
            </w:r>
            <w:r w:rsidR="007E2E18" w:rsidRPr="005359DD">
              <w:t>ful and productive interactions</w:t>
            </w:r>
          </w:p>
          <w:p w:rsidR="00B57C9B" w:rsidRPr="005359DD" w:rsidRDefault="00802505" w:rsidP="008D7B1E">
            <w:pPr>
              <w:pStyle w:val="ListParagraph"/>
              <w:numPr>
                <w:ilvl w:val="0"/>
                <w:numId w:val="6"/>
              </w:numPr>
              <w:spacing w:after="120"/>
              <w:ind w:left="162" w:hanging="162"/>
              <w:contextualSpacing w:val="0"/>
              <w:rPr>
                <w:rFonts w:cs="Times New Roman"/>
                <w:color w:val="333333"/>
                <w:spacing w:val="5"/>
                <w:shd w:val="clear" w:color="auto" w:fill="FFFFFF"/>
              </w:rPr>
            </w:pPr>
            <w:r w:rsidRPr="005359DD">
              <w:t xml:space="preserve">Provides a simplified </w:t>
            </w:r>
            <w:r w:rsidR="007E2E18" w:rsidRPr="005359DD">
              <w:t>engagement platform</w:t>
            </w:r>
          </w:p>
        </w:tc>
        <w:tc>
          <w:tcPr>
            <w:tcW w:w="2430" w:type="dxa"/>
            <w:shd w:val="clear" w:color="auto" w:fill="DAEEF3" w:themeFill="accent5" w:themeFillTint="33"/>
          </w:tcPr>
          <w:p w:rsidR="001870FE" w:rsidRPr="005359DD" w:rsidRDefault="00F045BE" w:rsidP="007A5D82">
            <w:pPr>
              <w:pStyle w:val="ListParagraph"/>
              <w:numPr>
                <w:ilvl w:val="0"/>
                <w:numId w:val="6"/>
              </w:numPr>
              <w:spacing w:after="120"/>
              <w:ind w:left="158" w:hanging="158"/>
              <w:contextualSpacing w:val="0"/>
            </w:pPr>
            <w:r w:rsidRPr="005359DD">
              <w:t xml:space="preserve">Accessible </w:t>
            </w:r>
            <w:r w:rsidR="007E2E18" w:rsidRPr="005359DD">
              <w:t>anywhere; no need to leave home</w:t>
            </w:r>
            <w:r w:rsidRPr="005359DD">
              <w:t xml:space="preserve">  </w:t>
            </w:r>
          </w:p>
          <w:p w:rsidR="00F045BE" w:rsidRPr="005359DD" w:rsidRDefault="007E2E18" w:rsidP="007A5D82">
            <w:pPr>
              <w:pStyle w:val="ListParagraph"/>
              <w:numPr>
                <w:ilvl w:val="0"/>
                <w:numId w:val="6"/>
              </w:numPr>
              <w:spacing w:after="120"/>
              <w:ind w:left="158" w:hanging="158"/>
              <w:contextualSpacing w:val="0"/>
            </w:pPr>
            <w:r w:rsidRPr="005359DD">
              <w:t>U</w:t>
            </w:r>
            <w:r w:rsidR="00F045BE" w:rsidRPr="005359DD">
              <w:t>ser-friendly</w:t>
            </w:r>
            <w:r w:rsidRPr="005359DD">
              <w:t xml:space="preserve"> platform</w:t>
            </w:r>
          </w:p>
          <w:p w:rsidR="00F045BE" w:rsidRPr="005359DD" w:rsidRDefault="00F045BE" w:rsidP="007E2E18">
            <w:pPr>
              <w:pStyle w:val="ListParagraph"/>
              <w:numPr>
                <w:ilvl w:val="0"/>
                <w:numId w:val="6"/>
              </w:numPr>
              <w:spacing w:after="120"/>
              <w:ind w:left="158" w:hanging="158"/>
              <w:contextualSpacing w:val="0"/>
            </w:pPr>
            <w:r w:rsidRPr="005359DD">
              <w:t>Can be integrated with existing agency website</w:t>
            </w:r>
            <w:r w:rsidR="007E2E18" w:rsidRPr="005359DD">
              <w:t xml:space="preserve"> or used as a </w:t>
            </w:r>
            <w:r w:rsidRPr="005359DD">
              <w:t>stand-alone website</w:t>
            </w:r>
          </w:p>
        </w:tc>
        <w:tc>
          <w:tcPr>
            <w:tcW w:w="1980" w:type="dxa"/>
            <w:shd w:val="clear" w:color="auto" w:fill="DAEEF3" w:themeFill="accent5" w:themeFillTint="33"/>
          </w:tcPr>
          <w:p w:rsidR="001870FE" w:rsidRPr="005359DD" w:rsidRDefault="00F045BE" w:rsidP="007A5D82">
            <w:pPr>
              <w:pStyle w:val="ListParagraph"/>
              <w:numPr>
                <w:ilvl w:val="0"/>
                <w:numId w:val="16"/>
              </w:numPr>
              <w:spacing w:after="120"/>
              <w:ind w:left="158" w:hanging="158"/>
              <w:contextualSpacing w:val="0"/>
            </w:pPr>
            <w:r w:rsidRPr="005359DD">
              <w:t>Requires dedicated personnel resources</w:t>
            </w:r>
          </w:p>
          <w:p w:rsidR="00F045BE" w:rsidRPr="005359DD" w:rsidRDefault="00F045BE" w:rsidP="007A5D82">
            <w:pPr>
              <w:pStyle w:val="ListParagraph"/>
              <w:numPr>
                <w:ilvl w:val="0"/>
                <w:numId w:val="16"/>
              </w:numPr>
              <w:spacing w:after="120"/>
              <w:ind w:left="158" w:hanging="158"/>
              <w:contextualSpacing w:val="0"/>
            </w:pPr>
            <w:r w:rsidRPr="005359DD">
              <w:t>To be effective, should be manned at a minimum of 20 minutes per day</w:t>
            </w:r>
          </w:p>
        </w:tc>
        <w:tc>
          <w:tcPr>
            <w:tcW w:w="1890" w:type="dxa"/>
            <w:shd w:val="clear" w:color="auto" w:fill="DAEEF3" w:themeFill="accent5" w:themeFillTint="33"/>
          </w:tcPr>
          <w:p w:rsidR="00F045BE" w:rsidRPr="005359DD" w:rsidRDefault="00F045BE">
            <w:pPr>
              <w:ind w:left="0" w:firstLine="0"/>
            </w:pPr>
            <w:r w:rsidRPr="005359DD">
              <w:t>FREE  to civic organizations</w:t>
            </w:r>
          </w:p>
        </w:tc>
        <w:tc>
          <w:tcPr>
            <w:tcW w:w="3330" w:type="dxa"/>
            <w:shd w:val="clear" w:color="auto" w:fill="DAEEF3" w:themeFill="accent5" w:themeFillTint="33"/>
          </w:tcPr>
          <w:p w:rsidR="001870FE" w:rsidRPr="005359DD" w:rsidRDefault="00313C78" w:rsidP="005A4BC1">
            <w:pPr>
              <w:spacing w:after="120"/>
              <w:ind w:left="0" w:firstLine="0"/>
            </w:pPr>
            <w:r w:rsidRPr="005359DD">
              <w:t>http://mindmixer.com/</w:t>
            </w:r>
          </w:p>
          <w:p w:rsidR="00313C78" w:rsidRPr="005359DD" w:rsidRDefault="00313C78" w:rsidP="005A4BC1">
            <w:pPr>
              <w:spacing w:after="120"/>
              <w:ind w:left="0" w:firstLine="0"/>
            </w:pPr>
            <w:r w:rsidRPr="005359DD">
              <w:t>https://mysidewalk.com/</w:t>
            </w:r>
          </w:p>
          <w:p w:rsidR="00313C78" w:rsidRPr="005359DD" w:rsidRDefault="009566CC" w:rsidP="005A4BC1">
            <w:pPr>
              <w:spacing w:after="120"/>
              <w:ind w:left="0" w:firstLine="0"/>
            </w:pPr>
            <w:r w:rsidRPr="005359DD">
              <w:t>https://mysidewalk.com/organizations/45/north-kansas-city-mo</w:t>
            </w:r>
          </w:p>
          <w:p w:rsidR="00313C78" w:rsidRPr="005359DD" w:rsidRDefault="00313C78" w:rsidP="005A4BC1">
            <w:pPr>
              <w:spacing w:after="120"/>
              <w:ind w:left="0" w:firstLine="0"/>
            </w:pPr>
            <w:r w:rsidRPr="005359DD">
              <w:t>http://engagemaplewood.mindmixer.com/</w:t>
            </w:r>
          </w:p>
          <w:p w:rsidR="00313C78" w:rsidRPr="005359DD" w:rsidRDefault="00313C78" w:rsidP="005A4BC1">
            <w:pPr>
              <w:spacing w:after="120"/>
              <w:ind w:left="0" w:firstLine="0"/>
            </w:pPr>
            <w:r w:rsidRPr="005359DD">
              <w:t>http://sustainablesouthfield.mindmixer.com/</w:t>
            </w:r>
          </w:p>
          <w:p w:rsidR="00313C78" w:rsidRPr="005359DD" w:rsidRDefault="005A4BC1" w:rsidP="005A4BC1">
            <w:pPr>
              <w:spacing w:after="120"/>
              <w:ind w:left="0" w:firstLine="0"/>
            </w:pPr>
            <w:r w:rsidRPr="005359DD">
              <w:t>http://www.inspireboulder.com</w:t>
            </w:r>
          </w:p>
        </w:tc>
      </w:tr>
      <w:tr w:rsidR="001870FE" w:rsidRPr="005359DD" w:rsidTr="005359DD">
        <w:tc>
          <w:tcPr>
            <w:tcW w:w="1530" w:type="dxa"/>
            <w:shd w:val="clear" w:color="auto" w:fill="auto"/>
          </w:tcPr>
          <w:p w:rsidR="003510BD" w:rsidRDefault="003510BD">
            <w:pPr>
              <w:ind w:left="0" w:firstLine="0"/>
              <w:rPr>
                <w:b/>
              </w:rPr>
            </w:pPr>
            <w:r>
              <w:rPr>
                <w:b/>
              </w:rPr>
              <w:t>Open Town Hall</w:t>
            </w:r>
          </w:p>
          <w:p w:rsidR="003D6AAF" w:rsidRPr="005359DD" w:rsidRDefault="003D6AAF">
            <w:pPr>
              <w:ind w:left="0" w:firstLine="0"/>
              <w:rPr>
                <w:b/>
              </w:rPr>
            </w:pPr>
            <w:r w:rsidRPr="005359DD">
              <w:rPr>
                <w:b/>
              </w:rPr>
              <w:t>by Peak Democracy</w:t>
            </w:r>
          </w:p>
        </w:tc>
        <w:tc>
          <w:tcPr>
            <w:tcW w:w="3960" w:type="dxa"/>
            <w:shd w:val="clear" w:color="auto" w:fill="auto"/>
          </w:tcPr>
          <w:p w:rsidR="001870FE" w:rsidRPr="005359DD" w:rsidRDefault="009566CC" w:rsidP="005A4BC1">
            <w:pPr>
              <w:pStyle w:val="ListParagraph"/>
              <w:numPr>
                <w:ilvl w:val="0"/>
                <w:numId w:val="6"/>
              </w:numPr>
              <w:spacing w:after="120"/>
              <w:ind w:left="162" w:hanging="162"/>
              <w:contextualSpacing w:val="0"/>
            </w:pPr>
            <w:r w:rsidRPr="005359DD">
              <w:t>O</w:t>
            </w:r>
            <w:r w:rsidR="003D6AAF" w:rsidRPr="005359DD">
              <w:t>nline public comment platform for government</w:t>
            </w:r>
          </w:p>
        </w:tc>
        <w:tc>
          <w:tcPr>
            <w:tcW w:w="2430" w:type="dxa"/>
            <w:shd w:val="clear" w:color="auto" w:fill="auto"/>
          </w:tcPr>
          <w:p w:rsidR="001870FE" w:rsidRPr="005359DD" w:rsidRDefault="003D6AAF" w:rsidP="007A5D82">
            <w:pPr>
              <w:pStyle w:val="ListParagraph"/>
              <w:numPr>
                <w:ilvl w:val="0"/>
                <w:numId w:val="13"/>
              </w:numPr>
              <w:spacing w:after="120"/>
              <w:ind w:left="162" w:hanging="162"/>
              <w:contextualSpacing w:val="0"/>
            </w:pPr>
            <w:r w:rsidRPr="005359DD">
              <w:t>Allows staff to maintain control of the public engagement process, focus on feedback from constituents, keep the dialogue civil and legal</w:t>
            </w:r>
          </w:p>
          <w:p w:rsidR="003D6AAF" w:rsidRPr="005359DD" w:rsidRDefault="003D6AAF" w:rsidP="007A5D82">
            <w:pPr>
              <w:pStyle w:val="ListParagraph"/>
              <w:numPr>
                <w:ilvl w:val="0"/>
                <w:numId w:val="13"/>
              </w:numPr>
              <w:spacing w:after="120"/>
              <w:ind w:left="162" w:hanging="162"/>
              <w:contextualSpacing w:val="0"/>
            </w:pPr>
            <w:r w:rsidRPr="005359DD">
              <w:t>Provides a suite of real-time insight and reporting tools -- including geog</w:t>
            </w:r>
            <w:r w:rsidR="00891CC8" w:rsidRPr="005359DD">
              <w:t>raphic and demographic analysis</w:t>
            </w:r>
            <w:r w:rsidRPr="005359DD">
              <w:t xml:space="preserve"> </w:t>
            </w:r>
          </w:p>
          <w:p w:rsidR="003D6AAF" w:rsidRDefault="003D6AAF" w:rsidP="007A5D82">
            <w:pPr>
              <w:pStyle w:val="ListParagraph"/>
              <w:numPr>
                <w:ilvl w:val="0"/>
                <w:numId w:val="13"/>
              </w:numPr>
              <w:spacing w:after="120"/>
              <w:ind w:left="162" w:hanging="162"/>
              <w:contextualSpacing w:val="0"/>
            </w:pPr>
            <w:r w:rsidRPr="005359DD">
              <w:t>Supports social media integration, multiple languages, and a range of mobile access on smart dev</w:t>
            </w:r>
            <w:r w:rsidR="00891CC8" w:rsidRPr="005359DD">
              <w:t>ices and simple texting devices</w:t>
            </w:r>
          </w:p>
          <w:p w:rsidR="00FE719A" w:rsidRPr="005359DD" w:rsidRDefault="00FE719A" w:rsidP="00FE719A">
            <w:pPr>
              <w:pStyle w:val="ListParagraph"/>
              <w:spacing w:after="120"/>
              <w:ind w:left="162" w:firstLine="0"/>
              <w:contextualSpacing w:val="0"/>
            </w:pPr>
          </w:p>
        </w:tc>
        <w:tc>
          <w:tcPr>
            <w:tcW w:w="1980" w:type="dxa"/>
            <w:shd w:val="clear" w:color="auto" w:fill="auto"/>
          </w:tcPr>
          <w:p w:rsidR="001870FE" w:rsidRPr="005359DD" w:rsidRDefault="00891CC8" w:rsidP="00891CC8">
            <w:pPr>
              <w:pStyle w:val="ListParagraph"/>
              <w:numPr>
                <w:ilvl w:val="0"/>
                <w:numId w:val="16"/>
              </w:numPr>
              <w:spacing w:after="120"/>
              <w:ind w:left="158" w:hanging="158"/>
              <w:contextualSpacing w:val="0"/>
            </w:pPr>
            <w:r w:rsidRPr="005359DD">
              <w:t>Statements are monitored for civility which some could consider an impediment to free speech</w:t>
            </w:r>
          </w:p>
        </w:tc>
        <w:tc>
          <w:tcPr>
            <w:tcW w:w="1890" w:type="dxa"/>
            <w:shd w:val="clear" w:color="auto" w:fill="auto"/>
          </w:tcPr>
          <w:p w:rsidR="001870FE" w:rsidRPr="005359DD" w:rsidRDefault="00271BE4">
            <w:pPr>
              <w:ind w:left="0" w:firstLine="0"/>
            </w:pPr>
            <w:r w:rsidRPr="005359DD">
              <w:t>Annual Subscription Service (</w:t>
            </w:r>
            <w:r w:rsidR="003D6AAF" w:rsidRPr="005359DD">
              <w:t>TBD</w:t>
            </w:r>
            <w:r w:rsidRPr="005359DD">
              <w:t>)</w:t>
            </w:r>
          </w:p>
        </w:tc>
        <w:tc>
          <w:tcPr>
            <w:tcW w:w="3330" w:type="dxa"/>
            <w:shd w:val="clear" w:color="auto" w:fill="auto"/>
          </w:tcPr>
          <w:p w:rsidR="001870FE" w:rsidRPr="005359DD" w:rsidRDefault="003D6AAF">
            <w:pPr>
              <w:ind w:left="0" w:firstLine="0"/>
            </w:pPr>
            <w:r w:rsidRPr="005359DD">
              <w:t xml:space="preserve">http://www.cityofpaloalto.org/gov/topics/open_city_hall.asp </w:t>
            </w:r>
          </w:p>
        </w:tc>
      </w:tr>
      <w:tr w:rsidR="001870FE" w:rsidRPr="005359DD" w:rsidTr="007B67EA">
        <w:tc>
          <w:tcPr>
            <w:tcW w:w="1530" w:type="dxa"/>
            <w:shd w:val="clear" w:color="auto" w:fill="DAEEF3" w:themeFill="accent5" w:themeFillTint="33"/>
          </w:tcPr>
          <w:p w:rsidR="001870FE" w:rsidRPr="005359DD" w:rsidRDefault="001870FE">
            <w:pPr>
              <w:ind w:left="0" w:firstLine="0"/>
              <w:rPr>
                <w:b/>
              </w:rPr>
            </w:pPr>
            <w:r w:rsidRPr="005359DD">
              <w:rPr>
                <w:b/>
              </w:rPr>
              <w:lastRenderedPageBreak/>
              <w:t>Linked in</w:t>
            </w:r>
          </w:p>
        </w:tc>
        <w:tc>
          <w:tcPr>
            <w:tcW w:w="3960" w:type="dxa"/>
            <w:shd w:val="clear" w:color="auto" w:fill="DAEEF3" w:themeFill="accent5" w:themeFillTint="33"/>
          </w:tcPr>
          <w:p w:rsidR="001870FE" w:rsidRPr="005359DD" w:rsidRDefault="006F37D3" w:rsidP="005A4BC1">
            <w:pPr>
              <w:pStyle w:val="ListParagraph"/>
              <w:numPr>
                <w:ilvl w:val="0"/>
                <w:numId w:val="6"/>
              </w:numPr>
              <w:spacing w:after="120"/>
              <w:ind w:left="162" w:hanging="162"/>
              <w:contextualSpacing w:val="0"/>
            </w:pPr>
            <w:r w:rsidRPr="005359DD">
              <w:t>Social networking site designed specifically for the business community</w:t>
            </w:r>
          </w:p>
        </w:tc>
        <w:tc>
          <w:tcPr>
            <w:tcW w:w="2430" w:type="dxa"/>
            <w:shd w:val="clear" w:color="auto" w:fill="DAEEF3" w:themeFill="accent5" w:themeFillTint="33"/>
          </w:tcPr>
          <w:p w:rsidR="006F37D3" w:rsidRPr="005359DD" w:rsidRDefault="006F37D3" w:rsidP="007A5D82">
            <w:pPr>
              <w:pStyle w:val="ListParagraph"/>
              <w:numPr>
                <w:ilvl w:val="0"/>
                <w:numId w:val="13"/>
              </w:numPr>
              <w:spacing w:after="120"/>
              <w:ind w:left="162" w:hanging="162"/>
              <w:contextualSpacing w:val="0"/>
              <w:rPr>
                <w:sz w:val="20"/>
                <w:szCs w:val="20"/>
              </w:rPr>
            </w:pPr>
            <w:r w:rsidRPr="005359DD">
              <w:rPr>
                <w:sz w:val="20"/>
                <w:szCs w:val="20"/>
              </w:rPr>
              <w:t>Business oriented networking</w:t>
            </w:r>
          </w:p>
          <w:p w:rsidR="006F37D3" w:rsidRPr="005359DD" w:rsidRDefault="00DE06D7" w:rsidP="007A5D82">
            <w:pPr>
              <w:pStyle w:val="ListParagraph"/>
              <w:numPr>
                <w:ilvl w:val="0"/>
                <w:numId w:val="13"/>
              </w:numPr>
              <w:spacing w:after="120"/>
              <w:ind w:left="162" w:hanging="162"/>
              <w:contextualSpacing w:val="0"/>
              <w:rPr>
                <w:sz w:val="20"/>
                <w:szCs w:val="20"/>
              </w:rPr>
            </w:pPr>
            <w:r w:rsidRPr="005359DD">
              <w:rPr>
                <w:sz w:val="20"/>
                <w:szCs w:val="20"/>
              </w:rPr>
              <w:t>More professional in nature</w:t>
            </w:r>
          </w:p>
          <w:p w:rsidR="006F37D3" w:rsidRPr="005359DD" w:rsidRDefault="006F37D3" w:rsidP="007A5D82">
            <w:pPr>
              <w:pStyle w:val="ListParagraph"/>
              <w:numPr>
                <w:ilvl w:val="0"/>
                <w:numId w:val="13"/>
              </w:numPr>
              <w:spacing w:after="120"/>
              <w:ind w:left="162" w:hanging="162"/>
              <w:contextualSpacing w:val="0"/>
              <w:rPr>
                <w:sz w:val="20"/>
                <w:szCs w:val="20"/>
              </w:rPr>
            </w:pPr>
            <w:r w:rsidRPr="005359DD">
              <w:rPr>
                <w:sz w:val="20"/>
                <w:szCs w:val="20"/>
              </w:rPr>
              <w:t>Reach out to business community</w:t>
            </w:r>
          </w:p>
          <w:p w:rsidR="006F37D3" w:rsidRPr="005359DD" w:rsidRDefault="00DE06D7" w:rsidP="007A5D82">
            <w:pPr>
              <w:pStyle w:val="ListParagraph"/>
              <w:numPr>
                <w:ilvl w:val="0"/>
                <w:numId w:val="13"/>
              </w:numPr>
              <w:spacing w:after="120"/>
              <w:ind w:left="162" w:hanging="162"/>
              <w:contextualSpacing w:val="0"/>
              <w:rPr>
                <w:sz w:val="20"/>
                <w:szCs w:val="20"/>
              </w:rPr>
            </w:pPr>
            <w:r w:rsidRPr="005359DD">
              <w:rPr>
                <w:sz w:val="20"/>
                <w:szCs w:val="20"/>
              </w:rPr>
              <w:t>Post job opportunities</w:t>
            </w:r>
          </w:p>
          <w:p w:rsidR="005A4BC1" w:rsidRPr="005359DD" w:rsidRDefault="006F37D3" w:rsidP="007A5D82">
            <w:pPr>
              <w:pStyle w:val="ListParagraph"/>
              <w:numPr>
                <w:ilvl w:val="0"/>
                <w:numId w:val="13"/>
              </w:numPr>
              <w:spacing w:after="120"/>
              <w:ind w:left="162" w:hanging="162"/>
              <w:contextualSpacing w:val="0"/>
              <w:rPr>
                <w:sz w:val="20"/>
                <w:szCs w:val="20"/>
              </w:rPr>
            </w:pPr>
            <w:r w:rsidRPr="005359DD">
              <w:rPr>
                <w:sz w:val="20"/>
                <w:szCs w:val="20"/>
              </w:rPr>
              <w:t xml:space="preserve">Number of followers (i.e. for San Jose </w:t>
            </w:r>
            <w:proofErr w:type="spellStart"/>
            <w:r w:rsidRPr="005359DD">
              <w:rPr>
                <w:sz w:val="20"/>
                <w:szCs w:val="20"/>
              </w:rPr>
              <w:t>approx</w:t>
            </w:r>
            <w:proofErr w:type="spellEnd"/>
            <w:r w:rsidRPr="005359DD">
              <w:rPr>
                <w:sz w:val="20"/>
                <w:szCs w:val="20"/>
              </w:rPr>
              <w:t xml:space="preserve"> 7,000)</w:t>
            </w:r>
          </w:p>
        </w:tc>
        <w:tc>
          <w:tcPr>
            <w:tcW w:w="1980" w:type="dxa"/>
            <w:shd w:val="clear" w:color="auto" w:fill="DAEEF3" w:themeFill="accent5" w:themeFillTint="33"/>
          </w:tcPr>
          <w:p w:rsidR="006F37D3" w:rsidRPr="005359DD" w:rsidRDefault="006F37D3" w:rsidP="007A5D82">
            <w:pPr>
              <w:pStyle w:val="ListParagraph"/>
              <w:numPr>
                <w:ilvl w:val="0"/>
                <w:numId w:val="16"/>
              </w:numPr>
              <w:spacing w:after="120"/>
              <w:ind w:left="158" w:hanging="158"/>
              <w:contextualSpacing w:val="0"/>
              <w:rPr>
                <w:sz w:val="20"/>
                <w:szCs w:val="20"/>
              </w:rPr>
            </w:pPr>
            <w:r w:rsidRPr="005359DD">
              <w:rPr>
                <w:sz w:val="20"/>
                <w:szCs w:val="20"/>
              </w:rPr>
              <w:t>Main focus on b</w:t>
            </w:r>
            <w:r w:rsidR="00DE06D7" w:rsidRPr="005359DD">
              <w:rPr>
                <w:sz w:val="20"/>
                <w:szCs w:val="20"/>
              </w:rPr>
              <w:t>usiness/professionals viewpoint</w:t>
            </w:r>
          </w:p>
          <w:p w:rsidR="001870FE" w:rsidRPr="005359DD" w:rsidRDefault="006F37D3" w:rsidP="007A5D82">
            <w:pPr>
              <w:pStyle w:val="ListParagraph"/>
              <w:numPr>
                <w:ilvl w:val="0"/>
                <w:numId w:val="16"/>
              </w:numPr>
              <w:spacing w:after="120"/>
              <w:ind w:left="158" w:hanging="158"/>
              <w:contextualSpacing w:val="0"/>
            </w:pPr>
            <w:r w:rsidRPr="005359DD">
              <w:rPr>
                <w:sz w:val="20"/>
                <w:szCs w:val="20"/>
              </w:rPr>
              <w:t>Used mostly by municipalities to post job listings</w:t>
            </w:r>
          </w:p>
        </w:tc>
        <w:tc>
          <w:tcPr>
            <w:tcW w:w="1890" w:type="dxa"/>
            <w:shd w:val="clear" w:color="auto" w:fill="DAEEF3" w:themeFill="accent5" w:themeFillTint="33"/>
          </w:tcPr>
          <w:p w:rsidR="001870FE" w:rsidRPr="005359DD" w:rsidRDefault="006F37D3">
            <w:pPr>
              <w:ind w:left="0" w:firstLine="0"/>
            </w:pPr>
            <w:r w:rsidRPr="005359DD">
              <w:t>Free</w:t>
            </w:r>
          </w:p>
        </w:tc>
        <w:tc>
          <w:tcPr>
            <w:tcW w:w="3330" w:type="dxa"/>
            <w:shd w:val="clear" w:color="auto" w:fill="DAEEF3" w:themeFill="accent5" w:themeFillTint="33"/>
          </w:tcPr>
          <w:p w:rsidR="001870FE" w:rsidRPr="005359DD" w:rsidRDefault="006F37D3">
            <w:pPr>
              <w:ind w:left="0" w:firstLine="0"/>
            </w:pPr>
            <w:r w:rsidRPr="005359DD">
              <w:rPr>
                <w:sz w:val="20"/>
                <w:szCs w:val="20"/>
              </w:rPr>
              <w:t>https://www.linkedin.com/company/city-of-san-jose</w:t>
            </w:r>
          </w:p>
        </w:tc>
      </w:tr>
      <w:tr w:rsidR="001870FE" w:rsidRPr="005359DD" w:rsidTr="005359DD">
        <w:tc>
          <w:tcPr>
            <w:tcW w:w="1530" w:type="dxa"/>
            <w:shd w:val="clear" w:color="auto" w:fill="auto"/>
          </w:tcPr>
          <w:p w:rsidR="001870FE" w:rsidRPr="005359DD" w:rsidRDefault="001870FE">
            <w:pPr>
              <w:ind w:left="0" w:firstLine="0"/>
              <w:rPr>
                <w:b/>
              </w:rPr>
            </w:pPr>
            <w:proofErr w:type="spellStart"/>
            <w:r w:rsidRPr="005359DD">
              <w:rPr>
                <w:b/>
              </w:rPr>
              <w:t>Textizen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1870FE" w:rsidRPr="005359DD" w:rsidRDefault="00E665FF" w:rsidP="005A4BC1">
            <w:pPr>
              <w:pStyle w:val="ListParagraph"/>
              <w:numPr>
                <w:ilvl w:val="0"/>
                <w:numId w:val="6"/>
              </w:numPr>
              <w:spacing w:after="120"/>
              <w:ind w:left="162" w:hanging="162"/>
              <w:contextualSpacing w:val="0"/>
            </w:pPr>
            <w:r w:rsidRPr="005359DD">
              <w:t>Invites people to text</w:t>
            </w:r>
            <w:r w:rsidR="000B2417" w:rsidRPr="005359DD">
              <w:t xml:space="preserve"> </w:t>
            </w:r>
            <w:r w:rsidRPr="005359DD">
              <w:t>with transit ads,</w:t>
            </w:r>
            <w:r w:rsidR="000B2417" w:rsidRPr="005359DD">
              <w:t xml:space="preserve"> </w:t>
            </w:r>
            <w:r w:rsidRPr="005359DD">
              <w:t>postcards, or live</w:t>
            </w:r>
            <w:r w:rsidR="000B2417" w:rsidRPr="005359DD">
              <w:t xml:space="preserve"> </w:t>
            </w:r>
            <w:r w:rsidRPr="005359DD">
              <w:t>events. Sends,</w:t>
            </w:r>
            <w:r w:rsidR="000B2417" w:rsidRPr="005359DD">
              <w:t xml:space="preserve"> </w:t>
            </w:r>
            <w:r w:rsidR="00A56528" w:rsidRPr="005359DD">
              <w:t xml:space="preserve">receives, </w:t>
            </w:r>
            <w:r w:rsidRPr="005359DD">
              <w:t>and analyzes</w:t>
            </w:r>
            <w:r w:rsidR="000B2417" w:rsidRPr="005359DD">
              <w:t xml:space="preserve"> </w:t>
            </w:r>
            <w:r w:rsidRPr="005359DD">
              <w:t>text messages so you</w:t>
            </w:r>
            <w:r w:rsidR="000B2417" w:rsidRPr="005359DD">
              <w:t xml:space="preserve"> </w:t>
            </w:r>
            <w:r w:rsidRPr="005359DD">
              <w:t>can reach the people</w:t>
            </w:r>
            <w:r w:rsidR="000B2417" w:rsidRPr="005359DD">
              <w:t xml:space="preserve"> </w:t>
            </w:r>
            <w:r w:rsidRPr="005359DD">
              <w:t>you serve with the</w:t>
            </w:r>
            <w:r w:rsidR="000B2417" w:rsidRPr="005359DD">
              <w:t xml:space="preserve"> </w:t>
            </w:r>
            <w:r w:rsidRPr="005359DD">
              <w:t xml:space="preserve">technology already in </w:t>
            </w:r>
            <w:r w:rsidR="000B2417" w:rsidRPr="005359DD">
              <w:t>their pocket, 24/7.</w:t>
            </w:r>
          </w:p>
        </w:tc>
        <w:tc>
          <w:tcPr>
            <w:tcW w:w="2430" w:type="dxa"/>
            <w:shd w:val="clear" w:color="auto" w:fill="auto"/>
          </w:tcPr>
          <w:p w:rsidR="00E665FF" w:rsidRPr="005359DD" w:rsidRDefault="00E665FF" w:rsidP="007A5D82">
            <w:pPr>
              <w:pStyle w:val="ListParagraph"/>
              <w:numPr>
                <w:ilvl w:val="0"/>
                <w:numId w:val="13"/>
              </w:numPr>
              <w:spacing w:after="120"/>
              <w:ind w:left="158" w:hanging="158"/>
              <w:contextualSpacing w:val="0"/>
            </w:pPr>
            <w:r w:rsidRPr="005359DD">
              <w:t xml:space="preserve">Wide </w:t>
            </w:r>
            <w:r w:rsidR="007C7099" w:rsidRPr="005359DD">
              <w:t xml:space="preserve">audience </w:t>
            </w:r>
            <w:r w:rsidR="005A4BC1" w:rsidRPr="005359DD">
              <w:t>reach</w:t>
            </w:r>
          </w:p>
          <w:p w:rsidR="001870FE" w:rsidRPr="005359DD" w:rsidRDefault="00E665FF" w:rsidP="007A5D82">
            <w:pPr>
              <w:pStyle w:val="ListParagraph"/>
              <w:numPr>
                <w:ilvl w:val="0"/>
                <w:numId w:val="13"/>
              </w:numPr>
              <w:spacing w:after="120"/>
              <w:ind w:left="158" w:hanging="158"/>
              <w:contextualSpacing w:val="0"/>
            </w:pPr>
            <w:r w:rsidRPr="005359DD">
              <w:t>Anyone with text plan on th</w:t>
            </w:r>
            <w:r w:rsidR="00DE06D7" w:rsidRPr="005359DD">
              <w:t>eir smart phone can participate</w:t>
            </w:r>
          </w:p>
          <w:p w:rsidR="00E665FF" w:rsidRPr="005359DD" w:rsidRDefault="0021021D" w:rsidP="007A5D82">
            <w:pPr>
              <w:pStyle w:val="ListParagraph"/>
              <w:numPr>
                <w:ilvl w:val="0"/>
                <w:numId w:val="13"/>
              </w:numPr>
              <w:spacing w:after="120"/>
              <w:ind w:left="158" w:hanging="158"/>
              <w:contextualSpacing w:val="0"/>
            </w:pPr>
            <w:r w:rsidRPr="005359DD">
              <w:t>S</w:t>
            </w:r>
            <w:r w:rsidR="00E665FF" w:rsidRPr="005359DD">
              <w:t>end</w:t>
            </w:r>
            <w:r w:rsidR="00DE06D7" w:rsidRPr="005359DD">
              <w:t>s</w:t>
            </w:r>
            <w:r w:rsidR="00E665FF" w:rsidRPr="005359DD">
              <w:t xml:space="preserve"> </w:t>
            </w:r>
            <w:r w:rsidRPr="005359DD">
              <w:t>project updates, event reminder</w:t>
            </w:r>
            <w:r w:rsidR="00DE06D7" w:rsidRPr="005359DD">
              <w:t>s</w:t>
            </w:r>
            <w:r w:rsidRPr="005359DD">
              <w:t xml:space="preserve"> &amp; follow up surveys</w:t>
            </w:r>
            <w:r w:rsidR="00E665FF" w:rsidRPr="005359DD">
              <w:t xml:space="preserve"> to build more informed constituency </w:t>
            </w:r>
          </w:p>
          <w:p w:rsidR="00E665FF" w:rsidRPr="005359DD" w:rsidRDefault="00E665FF" w:rsidP="007A5D82">
            <w:pPr>
              <w:pStyle w:val="ListParagraph"/>
              <w:numPr>
                <w:ilvl w:val="0"/>
                <w:numId w:val="13"/>
              </w:numPr>
              <w:spacing w:after="120"/>
              <w:ind w:left="158" w:hanging="158"/>
              <w:contextualSpacing w:val="0"/>
            </w:pPr>
            <w:r w:rsidRPr="005359DD">
              <w:t>Data presented in graphical/visual format</w:t>
            </w:r>
          </w:p>
        </w:tc>
        <w:tc>
          <w:tcPr>
            <w:tcW w:w="1980" w:type="dxa"/>
            <w:shd w:val="clear" w:color="auto" w:fill="auto"/>
          </w:tcPr>
          <w:p w:rsidR="001870FE" w:rsidRPr="005359DD" w:rsidRDefault="00E665FF" w:rsidP="007A5D82">
            <w:pPr>
              <w:pStyle w:val="ListParagraph"/>
              <w:numPr>
                <w:ilvl w:val="0"/>
                <w:numId w:val="16"/>
              </w:numPr>
              <w:spacing w:after="120"/>
              <w:ind w:left="158" w:hanging="158"/>
              <w:contextualSpacing w:val="0"/>
            </w:pPr>
            <w:r w:rsidRPr="005359DD">
              <w:t>Requires text plan</w:t>
            </w:r>
          </w:p>
          <w:p w:rsidR="00E665FF" w:rsidRPr="005359DD" w:rsidRDefault="005A4BC1" w:rsidP="007A5D82">
            <w:pPr>
              <w:pStyle w:val="ListParagraph"/>
              <w:numPr>
                <w:ilvl w:val="0"/>
                <w:numId w:val="16"/>
              </w:numPr>
              <w:spacing w:after="120"/>
              <w:ind w:left="158" w:hanging="158"/>
              <w:contextualSpacing w:val="0"/>
            </w:pPr>
            <w:r w:rsidRPr="005359DD">
              <w:t>Concern for</w:t>
            </w:r>
            <w:r w:rsidR="007C7099" w:rsidRPr="005359DD">
              <w:t xml:space="preserve"> how </w:t>
            </w:r>
            <w:r w:rsidR="007A5D82" w:rsidRPr="005359DD">
              <w:t>mobile</w:t>
            </w:r>
            <w:r w:rsidR="007C7099" w:rsidRPr="005359DD">
              <w:t xml:space="preserve"> number will be used in the future (unsolicited text)</w:t>
            </w:r>
          </w:p>
        </w:tc>
        <w:tc>
          <w:tcPr>
            <w:tcW w:w="1890" w:type="dxa"/>
            <w:shd w:val="clear" w:color="auto" w:fill="auto"/>
          </w:tcPr>
          <w:p w:rsidR="001870FE" w:rsidRPr="005359DD" w:rsidRDefault="00A56528" w:rsidP="00A56528">
            <w:pPr>
              <w:ind w:left="0" w:firstLine="0"/>
            </w:pPr>
            <w:r w:rsidRPr="005359DD">
              <w:t>$4k for a one-time campaign to $35k per year for an enterprise account with CRM integration.</w:t>
            </w:r>
          </w:p>
        </w:tc>
        <w:tc>
          <w:tcPr>
            <w:tcW w:w="3330" w:type="dxa"/>
            <w:shd w:val="clear" w:color="auto" w:fill="auto"/>
          </w:tcPr>
          <w:p w:rsidR="001870FE" w:rsidRPr="005359DD" w:rsidRDefault="007C7099">
            <w:pPr>
              <w:ind w:left="0" w:firstLine="0"/>
            </w:pPr>
            <w:r w:rsidRPr="005359DD">
              <w:t>https://www.textizen.com/guide</w:t>
            </w:r>
          </w:p>
        </w:tc>
      </w:tr>
      <w:tr w:rsidR="007E5AD8" w:rsidRPr="005359DD" w:rsidTr="007B67EA">
        <w:tc>
          <w:tcPr>
            <w:tcW w:w="1530" w:type="dxa"/>
            <w:shd w:val="clear" w:color="auto" w:fill="DAEEF3" w:themeFill="accent5" w:themeFillTint="33"/>
          </w:tcPr>
          <w:p w:rsidR="007E5AD8" w:rsidRPr="005359DD" w:rsidRDefault="007E5AD8">
            <w:pPr>
              <w:ind w:left="0" w:firstLine="0"/>
              <w:rPr>
                <w:b/>
              </w:rPr>
            </w:pPr>
            <w:proofErr w:type="spellStart"/>
            <w:r w:rsidRPr="005359DD">
              <w:rPr>
                <w:b/>
              </w:rPr>
              <w:t>Metroquest</w:t>
            </w:r>
            <w:proofErr w:type="spellEnd"/>
          </w:p>
        </w:tc>
        <w:tc>
          <w:tcPr>
            <w:tcW w:w="3960" w:type="dxa"/>
            <w:shd w:val="clear" w:color="auto" w:fill="DAEEF3" w:themeFill="accent5" w:themeFillTint="33"/>
          </w:tcPr>
          <w:p w:rsidR="007E5AD8" w:rsidRPr="005359DD" w:rsidRDefault="00A71F65" w:rsidP="005A4BC1">
            <w:pPr>
              <w:pStyle w:val="ListParagraph"/>
              <w:numPr>
                <w:ilvl w:val="0"/>
                <w:numId w:val="6"/>
              </w:numPr>
              <w:spacing w:after="120"/>
              <w:ind w:left="162" w:hanging="162"/>
              <w:contextualSpacing w:val="0"/>
            </w:pPr>
            <w:r w:rsidRPr="005359DD">
              <w:t>On-line Public Involvement Software used by municipalities, architects, engineers, planning firms to engage stakeholders and the public</w:t>
            </w:r>
          </w:p>
        </w:tc>
        <w:tc>
          <w:tcPr>
            <w:tcW w:w="2430" w:type="dxa"/>
            <w:shd w:val="clear" w:color="auto" w:fill="DAEEF3" w:themeFill="accent5" w:themeFillTint="33"/>
          </w:tcPr>
          <w:p w:rsidR="0021021D" w:rsidRPr="005359DD" w:rsidRDefault="00A71F65" w:rsidP="007A5D82">
            <w:pPr>
              <w:pStyle w:val="ListParagraph"/>
              <w:numPr>
                <w:ilvl w:val="0"/>
                <w:numId w:val="13"/>
              </w:numPr>
              <w:spacing w:after="120"/>
              <w:ind w:left="158" w:hanging="158"/>
              <w:contextualSpacing w:val="0"/>
            </w:pPr>
            <w:r w:rsidRPr="005359DD">
              <w:t>Create an engaging on-line configur</w:t>
            </w:r>
            <w:r w:rsidR="00A35FE3" w:rsidRPr="005359DD">
              <w:t>ation for a variety of projects</w:t>
            </w:r>
            <w:r w:rsidR="0021021D" w:rsidRPr="005359DD">
              <w:t xml:space="preserve"> </w:t>
            </w:r>
          </w:p>
          <w:p w:rsidR="00A71F65" w:rsidRPr="005359DD" w:rsidRDefault="00A35FE3" w:rsidP="007A5D82">
            <w:pPr>
              <w:pStyle w:val="ListParagraph"/>
              <w:numPr>
                <w:ilvl w:val="0"/>
                <w:numId w:val="13"/>
              </w:numPr>
              <w:spacing w:after="120"/>
              <w:ind w:left="158" w:hanging="158"/>
              <w:contextualSpacing w:val="0"/>
            </w:pPr>
            <w:r w:rsidRPr="005359DD">
              <w:t>Ability to g</w:t>
            </w:r>
            <w:r w:rsidR="00A71F65" w:rsidRPr="005359DD">
              <w:t>ather public</w:t>
            </w:r>
            <w:r w:rsidR="0021021D" w:rsidRPr="005359DD">
              <w:t>/stakeholders</w:t>
            </w:r>
            <w:r w:rsidR="00A71F65" w:rsidRPr="005359DD">
              <w:t xml:space="preserve"> input on a variety of projects</w:t>
            </w:r>
          </w:p>
          <w:p w:rsidR="00A71F65" w:rsidRPr="005359DD" w:rsidRDefault="0021021D" w:rsidP="007A5D82">
            <w:pPr>
              <w:pStyle w:val="ListParagraph"/>
              <w:numPr>
                <w:ilvl w:val="0"/>
                <w:numId w:val="13"/>
              </w:numPr>
              <w:spacing w:after="120"/>
              <w:ind w:left="158" w:hanging="158"/>
              <w:contextualSpacing w:val="0"/>
            </w:pPr>
            <w:r w:rsidRPr="005359DD">
              <w:t>Visually detailed</w:t>
            </w:r>
          </w:p>
          <w:p w:rsidR="007E5AD8" w:rsidRPr="005359DD" w:rsidRDefault="00A71F65" w:rsidP="007A5D82">
            <w:pPr>
              <w:pStyle w:val="ListParagraph"/>
              <w:numPr>
                <w:ilvl w:val="0"/>
                <w:numId w:val="13"/>
              </w:numPr>
              <w:spacing w:after="120"/>
              <w:ind w:left="158" w:hanging="158"/>
              <w:contextualSpacing w:val="0"/>
            </w:pPr>
            <w:r w:rsidRPr="005359DD">
              <w:t>System</w:t>
            </w:r>
            <w:r w:rsidR="00795061" w:rsidRPr="005359DD">
              <w:t xml:space="preserve"> set up by </w:t>
            </w:r>
            <w:proofErr w:type="spellStart"/>
            <w:r w:rsidR="00795061" w:rsidRPr="005359DD">
              <w:t>MetroQuest</w:t>
            </w:r>
            <w:proofErr w:type="spellEnd"/>
            <w:r w:rsidR="00795061" w:rsidRPr="005359DD">
              <w:t xml:space="preserve"> personnel</w:t>
            </w:r>
          </w:p>
        </w:tc>
        <w:tc>
          <w:tcPr>
            <w:tcW w:w="1980" w:type="dxa"/>
            <w:shd w:val="clear" w:color="auto" w:fill="DAEEF3" w:themeFill="accent5" w:themeFillTint="33"/>
          </w:tcPr>
          <w:p w:rsidR="00A71F65" w:rsidRPr="005359DD" w:rsidRDefault="00A71F65" w:rsidP="007A5D82">
            <w:pPr>
              <w:pStyle w:val="ListParagraph"/>
              <w:numPr>
                <w:ilvl w:val="0"/>
                <w:numId w:val="16"/>
              </w:numPr>
              <w:spacing w:after="120"/>
              <w:ind w:left="158" w:hanging="158"/>
              <w:contextualSpacing w:val="0"/>
            </w:pPr>
            <w:r w:rsidRPr="005359DD">
              <w:t>Project Specific</w:t>
            </w:r>
          </w:p>
          <w:p w:rsidR="007E5AD8" w:rsidRPr="005359DD" w:rsidRDefault="007E2E18" w:rsidP="007A5D82">
            <w:pPr>
              <w:pStyle w:val="ListParagraph"/>
              <w:numPr>
                <w:ilvl w:val="0"/>
                <w:numId w:val="16"/>
              </w:numPr>
              <w:spacing w:after="120"/>
              <w:ind w:left="158" w:hanging="158"/>
              <w:contextualSpacing w:val="0"/>
            </w:pPr>
            <w:r w:rsidRPr="005359DD">
              <w:t>High c</w:t>
            </w:r>
            <w:r w:rsidR="00A71F65" w:rsidRPr="005359DD">
              <w:t>ost</w:t>
            </w:r>
          </w:p>
        </w:tc>
        <w:tc>
          <w:tcPr>
            <w:tcW w:w="1890" w:type="dxa"/>
            <w:shd w:val="clear" w:color="auto" w:fill="DAEEF3" w:themeFill="accent5" w:themeFillTint="33"/>
          </w:tcPr>
          <w:p w:rsidR="007E5AD8" w:rsidRPr="005359DD" w:rsidRDefault="00A71F65">
            <w:pPr>
              <w:ind w:left="0" w:firstLine="0"/>
            </w:pPr>
            <w:r w:rsidRPr="005359DD">
              <w:t>$12,000 initial setup cost</w:t>
            </w:r>
          </w:p>
        </w:tc>
        <w:tc>
          <w:tcPr>
            <w:tcW w:w="3330" w:type="dxa"/>
            <w:shd w:val="clear" w:color="auto" w:fill="DAEEF3" w:themeFill="accent5" w:themeFillTint="33"/>
          </w:tcPr>
          <w:p w:rsidR="007E5AD8" w:rsidRPr="005359DD" w:rsidRDefault="00A71F65">
            <w:pPr>
              <w:ind w:left="0" w:firstLine="0"/>
            </w:pPr>
            <w:r w:rsidRPr="005359DD">
              <w:t>http://metroquest.com/showcase/projects/</w:t>
            </w:r>
          </w:p>
        </w:tc>
      </w:tr>
      <w:tr w:rsidR="00A56528" w:rsidRPr="005359DD" w:rsidTr="005359DD">
        <w:tc>
          <w:tcPr>
            <w:tcW w:w="1530" w:type="dxa"/>
            <w:shd w:val="clear" w:color="auto" w:fill="auto"/>
          </w:tcPr>
          <w:p w:rsidR="00A56528" w:rsidRPr="005359DD" w:rsidRDefault="00A56528">
            <w:pPr>
              <w:ind w:left="0" w:firstLine="0"/>
              <w:rPr>
                <w:b/>
              </w:rPr>
            </w:pPr>
            <w:r w:rsidRPr="005359DD">
              <w:rPr>
                <w:b/>
              </w:rPr>
              <w:lastRenderedPageBreak/>
              <w:t>Survey Monkey</w:t>
            </w:r>
          </w:p>
        </w:tc>
        <w:tc>
          <w:tcPr>
            <w:tcW w:w="3960" w:type="dxa"/>
            <w:shd w:val="clear" w:color="auto" w:fill="auto"/>
          </w:tcPr>
          <w:p w:rsidR="00A56528" w:rsidRPr="005359DD" w:rsidRDefault="001257ED" w:rsidP="005A4BC1">
            <w:pPr>
              <w:pStyle w:val="ListParagraph"/>
              <w:numPr>
                <w:ilvl w:val="0"/>
                <w:numId w:val="6"/>
              </w:numPr>
              <w:spacing w:after="120"/>
              <w:ind w:left="162" w:hanging="162"/>
              <w:contextualSpacing w:val="0"/>
            </w:pPr>
            <w:r w:rsidRPr="005359DD">
              <w:t xml:space="preserve">Online survey </w:t>
            </w:r>
            <w:r w:rsidR="000B2417" w:rsidRPr="005359DD">
              <w:t>development cloud based company</w:t>
            </w:r>
            <w:r w:rsidRPr="005359DD">
              <w:t xml:space="preserve"> provides free, customizable surveys, as well as a suite of paid back-end programs that include data analysis, sample selection, bias elimination, and data representation tools.</w:t>
            </w:r>
          </w:p>
        </w:tc>
        <w:tc>
          <w:tcPr>
            <w:tcW w:w="2430" w:type="dxa"/>
            <w:shd w:val="clear" w:color="auto" w:fill="auto"/>
          </w:tcPr>
          <w:p w:rsidR="00A56528" w:rsidRPr="005359DD" w:rsidRDefault="008C5DA5" w:rsidP="007A5D82">
            <w:pPr>
              <w:pStyle w:val="ListParagraph"/>
              <w:numPr>
                <w:ilvl w:val="0"/>
                <w:numId w:val="13"/>
              </w:numPr>
              <w:spacing w:after="120"/>
              <w:ind w:left="162" w:hanging="162"/>
              <w:contextualSpacing w:val="0"/>
            </w:pPr>
            <w:r w:rsidRPr="005359DD">
              <w:t>Ability to survey your target market</w:t>
            </w:r>
          </w:p>
          <w:p w:rsidR="008C5DA5" w:rsidRPr="005359DD" w:rsidRDefault="007E2E18" w:rsidP="007E2E18">
            <w:pPr>
              <w:pStyle w:val="ListParagraph"/>
              <w:numPr>
                <w:ilvl w:val="0"/>
                <w:numId w:val="13"/>
              </w:numPr>
              <w:spacing w:after="120"/>
              <w:ind w:left="162" w:hanging="162"/>
              <w:contextualSpacing w:val="0"/>
            </w:pPr>
            <w:r w:rsidRPr="005359DD">
              <w:t xml:space="preserve">Easily </w:t>
            </w:r>
            <w:r w:rsidR="008C5DA5" w:rsidRPr="005359DD">
              <w:t>c</w:t>
            </w:r>
            <w:r w:rsidRPr="005359DD">
              <w:t>ompare your survey data to that from similar organizations</w:t>
            </w:r>
          </w:p>
        </w:tc>
        <w:tc>
          <w:tcPr>
            <w:tcW w:w="1980" w:type="dxa"/>
            <w:shd w:val="clear" w:color="auto" w:fill="auto"/>
          </w:tcPr>
          <w:p w:rsidR="00A56528" w:rsidRPr="005359DD" w:rsidRDefault="007E2E18" w:rsidP="007E2E18">
            <w:pPr>
              <w:pStyle w:val="ListParagraph"/>
              <w:numPr>
                <w:ilvl w:val="0"/>
                <w:numId w:val="16"/>
              </w:numPr>
              <w:spacing w:after="120"/>
              <w:ind w:left="158" w:hanging="158"/>
              <w:contextualSpacing w:val="0"/>
            </w:pPr>
            <w:r w:rsidRPr="005359DD">
              <w:t>Doesn’t have an offline collection feature that automatically syncs data</w:t>
            </w:r>
          </w:p>
        </w:tc>
        <w:tc>
          <w:tcPr>
            <w:tcW w:w="1890" w:type="dxa"/>
            <w:shd w:val="clear" w:color="auto" w:fill="auto"/>
          </w:tcPr>
          <w:p w:rsidR="00A56528" w:rsidRPr="005359DD" w:rsidRDefault="008C5DA5">
            <w:pPr>
              <w:ind w:left="0" w:firstLine="0"/>
            </w:pPr>
            <w:r w:rsidRPr="005359DD">
              <w:t>Tiered plans with increasing tools, support and efficiencies starting at no cost and topping at $780/year</w:t>
            </w:r>
          </w:p>
        </w:tc>
        <w:tc>
          <w:tcPr>
            <w:tcW w:w="3330" w:type="dxa"/>
            <w:shd w:val="clear" w:color="auto" w:fill="auto"/>
          </w:tcPr>
          <w:p w:rsidR="00A56528" w:rsidRPr="005359DD" w:rsidRDefault="007E2E18">
            <w:pPr>
              <w:ind w:left="0" w:firstLine="0"/>
            </w:pPr>
            <w:r w:rsidRPr="005359DD">
              <w:t>http://surveymonkey.com</w:t>
            </w:r>
          </w:p>
        </w:tc>
      </w:tr>
      <w:tr w:rsidR="00C6237C" w:rsidRPr="005359DD" w:rsidTr="007B67EA">
        <w:tc>
          <w:tcPr>
            <w:tcW w:w="1530" w:type="dxa"/>
            <w:shd w:val="clear" w:color="auto" w:fill="DAEEF3" w:themeFill="accent5" w:themeFillTint="33"/>
          </w:tcPr>
          <w:p w:rsidR="00C6237C" w:rsidRDefault="009D54B0" w:rsidP="00C6237C">
            <w:pPr>
              <w:ind w:left="0" w:firstLine="0"/>
              <w:rPr>
                <w:b/>
              </w:rPr>
            </w:pPr>
            <w:proofErr w:type="spellStart"/>
            <w:r>
              <w:rPr>
                <w:b/>
              </w:rPr>
              <w:t>Nixle</w:t>
            </w:r>
            <w:proofErr w:type="spellEnd"/>
            <w:r w:rsidR="00C6237C">
              <w:rPr>
                <w:b/>
              </w:rPr>
              <w:t>/</w:t>
            </w:r>
          </w:p>
          <w:p w:rsidR="00C6237C" w:rsidRPr="005359DD" w:rsidRDefault="00C6237C" w:rsidP="00C6237C">
            <w:pPr>
              <w:ind w:left="0" w:firstLine="0"/>
              <w:rPr>
                <w:b/>
              </w:rPr>
            </w:pPr>
            <w:proofErr w:type="spellStart"/>
            <w:r>
              <w:rPr>
                <w:b/>
              </w:rPr>
              <w:t>Everbridge</w:t>
            </w:r>
            <w:proofErr w:type="spellEnd"/>
          </w:p>
        </w:tc>
        <w:tc>
          <w:tcPr>
            <w:tcW w:w="3960" w:type="dxa"/>
            <w:shd w:val="clear" w:color="auto" w:fill="DAEEF3" w:themeFill="accent5" w:themeFillTint="33"/>
          </w:tcPr>
          <w:p w:rsidR="00C6237C" w:rsidRPr="00C6237C" w:rsidRDefault="00E97131" w:rsidP="009D54B0">
            <w:pPr>
              <w:pStyle w:val="ListParagraph"/>
              <w:numPr>
                <w:ilvl w:val="0"/>
                <w:numId w:val="6"/>
              </w:numPr>
              <w:spacing w:after="120"/>
              <w:ind w:left="162" w:hanging="162"/>
              <w:contextualSpacing w:val="0"/>
            </w:pPr>
            <w:proofErr w:type="spellStart"/>
            <w:r>
              <w:rPr>
                <w:rFonts w:eastAsia="Times New Roman" w:cs="Arial"/>
              </w:rPr>
              <w:t>N</w:t>
            </w:r>
            <w:r w:rsidR="009D54B0">
              <w:rPr>
                <w:rFonts w:eastAsia="Times New Roman" w:cs="Arial"/>
              </w:rPr>
              <w:t>ixle</w:t>
            </w:r>
            <w:proofErr w:type="spellEnd"/>
            <w:r>
              <w:rPr>
                <w:rFonts w:eastAsia="Times New Roman" w:cs="Arial"/>
              </w:rPr>
              <w:t xml:space="preserve"> allows real-time, two-way communication through text, email, voice messages, social media, and </w:t>
            </w:r>
            <w:proofErr w:type="spellStart"/>
            <w:r>
              <w:rPr>
                <w:rFonts w:eastAsia="Times New Roman" w:cs="Arial"/>
              </w:rPr>
              <w:t>N</w:t>
            </w:r>
            <w:r w:rsidR="009D54B0">
              <w:rPr>
                <w:rFonts w:eastAsia="Times New Roman" w:cs="Arial"/>
              </w:rPr>
              <w:t>ixle</w:t>
            </w:r>
            <w:proofErr w:type="spellEnd"/>
            <w:r>
              <w:rPr>
                <w:rFonts w:eastAsia="Times New Roman" w:cs="Arial"/>
              </w:rPr>
              <w:t xml:space="preserve"> mobile app between public safety agencies and residents.</w:t>
            </w:r>
          </w:p>
        </w:tc>
        <w:tc>
          <w:tcPr>
            <w:tcW w:w="2430" w:type="dxa"/>
            <w:shd w:val="clear" w:color="auto" w:fill="DAEEF3" w:themeFill="accent5" w:themeFillTint="33"/>
          </w:tcPr>
          <w:p w:rsidR="00C6237C" w:rsidRPr="00C6237C" w:rsidRDefault="00E97131" w:rsidP="00BB2923">
            <w:pPr>
              <w:pStyle w:val="ListParagraph"/>
              <w:numPr>
                <w:ilvl w:val="0"/>
                <w:numId w:val="13"/>
              </w:numPr>
              <w:spacing w:after="120"/>
              <w:ind w:left="162" w:hanging="162"/>
              <w:contextualSpacing w:val="0"/>
            </w:pPr>
            <w:r>
              <w:rPr>
                <w:rFonts w:eastAsia="Times New Roman" w:cs="Arial"/>
              </w:rPr>
              <w:t xml:space="preserve">Increasing shared information improves public safety and community relations. With anonymous tipping functionality, </w:t>
            </w:r>
            <w:r w:rsidR="00BB2923">
              <w:rPr>
                <w:rFonts w:eastAsia="Times New Roman" w:cs="Arial"/>
              </w:rPr>
              <w:t xml:space="preserve">residents can directly reply to messages </w:t>
            </w:r>
            <w:r>
              <w:rPr>
                <w:rFonts w:eastAsia="Times New Roman" w:cs="Arial"/>
              </w:rPr>
              <w:t xml:space="preserve">and join community policing efforts.   </w:t>
            </w:r>
          </w:p>
        </w:tc>
        <w:tc>
          <w:tcPr>
            <w:tcW w:w="1980" w:type="dxa"/>
            <w:shd w:val="clear" w:color="auto" w:fill="DAEEF3" w:themeFill="accent5" w:themeFillTint="33"/>
          </w:tcPr>
          <w:p w:rsidR="00C6237C" w:rsidRPr="00C6237C" w:rsidRDefault="00C6237C" w:rsidP="007E2E18">
            <w:pPr>
              <w:pStyle w:val="ListParagraph"/>
              <w:numPr>
                <w:ilvl w:val="0"/>
                <w:numId w:val="16"/>
              </w:numPr>
              <w:spacing w:after="120"/>
              <w:ind w:left="158" w:hanging="158"/>
              <w:contextualSpacing w:val="0"/>
            </w:pPr>
            <w:r w:rsidRPr="00C6237C">
              <w:rPr>
                <w:rFonts w:eastAsia="Times New Roman" w:cs="Arial"/>
              </w:rPr>
              <w:t>Does not allow choosing type of messages to subscribe to.  For example, traffic delays may not concern everyone</w:t>
            </w:r>
            <w:r w:rsidRPr="00C6237C">
              <w:t>.</w:t>
            </w:r>
          </w:p>
        </w:tc>
        <w:tc>
          <w:tcPr>
            <w:tcW w:w="1890" w:type="dxa"/>
            <w:shd w:val="clear" w:color="auto" w:fill="DAEEF3" w:themeFill="accent5" w:themeFillTint="33"/>
          </w:tcPr>
          <w:p w:rsidR="00C6237C" w:rsidRPr="00C6237C" w:rsidRDefault="00C6237C">
            <w:pPr>
              <w:ind w:left="0" w:firstLine="0"/>
            </w:pPr>
            <w:r>
              <w:t>Varies depending on number of recipients</w:t>
            </w:r>
          </w:p>
        </w:tc>
        <w:tc>
          <w:tcPr>
            <w:tcW w:w="3330" w:type="dxa"/>
            <w:shd w:val="clear" w:color="auto" w:fill="DAEEF3" w:themeFill="accent5" w:themeFillTint="33"/>
          </w:tcPr>
          <w:p w:rsidR="00C6237C" w:rsidRPr="00E97131" w:rsidRDefault="001A6F9D" w:rsidP="00C6237C">
            <w:pPr>
              <w:rPr>
                <w:rFonts w:eastAsia="Times New Roman"/>
              </w:rPr>
            </w:pPr>
            <w:hyperlink r:id="rId10" w:tgtFrame="_blank" w:history="1">
              <w:r w:rsidR="00C6237C" w:rsidRPr="00E97131">
                <w:rPr>
                  <w:rStyle w:val="Hyperlink"/>
                  <w:rFonts w:eastAsia="Times New Roman" w:cs="Arial"/>
                  <w:color w:val="auto"/>
                  <w:u w:val="none"/>
                </w:rPr>
                <w:t>http://local.nixle.com/anchorage-police-department/</w:t>
              </w:r>
            </w:hyperlink>
          </w:p>
          <w:p w:rsidR="00C6237C" w:rsidRPr="005359DD" w:rsidRDefault="00C6237C">
            <w:pPr>
              <w:ind w:left="0" w:firstLine="0"/>
            </w:pPr>
          </w:p>
        </w:tc>
      </w:tr>
    </w:tbl>
    <w:p w:rsidR="00D73C66" w:rsidRPr="005359DD" w:rsidRDefault="00D73C66" w:rsidP="001870FE">
      <w:pPr>
        <w:ind w:left="0" w:firstLine="0"/>
      </w:pPr>
    </w:p>
    <w:p w:rsidR="00C37CD2" w:rsidRPr="005359DD" w:rsidRDefault="00C37CD2" w:rsidP="00C0329B">
      <w:pPr>
        <w:ind w:left="0" w:firstLine="0"/>
        <w:rPr>
          <w:sz w:val="20"/>
        </w:rPr>
      </w:pPr>
      <w:r w:rsidRPr="005359DD">
        <w:rPr>
          <w:sz w:val="20"/>
        </w:rPr>
        <w:t xml:space="preserve">Sources:  </w:t>
      </w:r>
    </w:p>
    <w:p w:rsidR="00C37CD2" w:rsidRPr="005359DD" w:rsidRDefault="00C37CD2" w:rsidP="0050065D">
      <w:pPr>
        <w:rPr>
          <w:sz w:val="20"/>
        </w:rPr>
      </w:pPr>
    </w:p>
    <w:p w:rsidR="006D3FEB" w:rsidRPr="005359DD" w:rsidRDefault="00C37CD2" w:rsidP="0050065D">
      <w:pPr>
        <w:rPr>
          <w:sz w:val="20"/>
        </w:rPr>
      </w:pPr>
      <w:r w:rsidRPr="005359DD">
        <w:rPr>
          <w:sz w:val="20"/>
        </w:rPr>
        <w:t>International Association for Public Participation (IAP2) – Techniques to share information</w:t>
      </w:r>
    </w:p>
    <w:p w:rsidR="00C37CD2" w:rsidRPr="005359DD" w:rsidRDefault="00C37CD2" w:rsidP="0050065D">
      <w:pPr>
        <w:rPr>
          <w:sz w:val="20"/>
        </w:rPr>
      </w:pPr>
      <w:r w:rsidRPr="005359DD">
        <w:rPr>
          <w:sz w:val="20"/>
        </w:rPr>
        <w:t>League of California Cities:  Communications and the New Media.  Jan. 15, 2015</w:t>
      </w:r>
    </w:p>
    <w:p w:rsidR="00C37CD2" w:rsidRPr="001870FE" w:rsidRDefault="00C37CD2" w:rsidP="008C5DA5">
      <w:pPr>
        <w:rPr>
          <w:sz w:val="20"/>
        </w:rPr>
      </w:pPr>
      <w:r w:rsidRPr="005359DD">
        <w:rPr>
          <w:sz w:val="20"/>
        </w:rPr>
        <w:t>Public Deliberation:  A Manager’s Guide to Citizen Engagement</w:t>
      </w:r>
    </w:p>
    <w:sectPr w:rsidR="00C37CD2" w:rsidRPr="001870FE" w:rsidSect="007B67EA">
      <w:pgSz w:w="15840" w:h="12240" w:orient="landscape"/>
      <w:pgMar w:top="720" w:right="720" w:bottom="720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085"/>
    <w:multiLevelType w:val="hybridMultilevel"/>
    <w:tmpl w:val="9E967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534FC"/>
    <w:multiLevelType w:val="hybridMultilevel"/>
    <w:tmpl w:val="EA34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51BA3"/>
    <w:multiLevelType w:val="hybridMultilevel"/>
    <w:tmpl w:val="FF449D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80D10"/>
    <w:multiLevelType w:val="hybridMultilevel"/>
    <w:tmpl w:val="90161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12997"/>
    <w:multiLevelType w:val="hybridMultilevel"/>
    <w:tmpl w:val="8DC2C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920B1"/>
    <w:multiLevelType w:val="hybridMultilevel"/>
    <w:tmpl w:val="98CAFD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F6D26"/>
    <w:multiLevelType w:val="hybridMultilevel"/>
    <w:tmpl w:val="141E3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84873"/>
    <w:multiLevelType w:val="hybridMultilevel"/>
    <w:tmpl w:val="4010F072"/>
    <w:lvl w:ilvl="0" w:tplc="E0722C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8878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C0F4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BED6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C6B2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FECE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AA08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6270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8045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CEC05A7"/>
    <w:multiLevelType w:val="hybridMultilevel"/>
    <w:tmpl w:val="07826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57FCC"/>
    <w:multiLevelType w:val="hybridMultilevel"/>
    <w:tmpl w:val="18340A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73D71"/>
    <w:multiLevelType w:val="multilevel"/>
    <w:tmpl w:val="D22E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3A026B"/>
    <w:multiLevelType w:val="hybridMultilevel"/>
    <w:tmpl w:val="CD92CE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303831"/>
    <w:multiLevelType w:val="hybridMultilevel"/>
    <w:tmpl w:val="9E80393A"/>
    <w:lvl w:ilvl="0" w:tplc="36549F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61F72"/>
    <w:multiLevelType w:val="hybridMultilevel"/>
    <w:tmpl w:val="45F661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C2F6A"/>
    <w:multiLevelType w:val="hybridMultilevel"/>
    <w:tmpl w:val="4E5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70EF8"/>
    <w:multiLevelType w:val="hybridMultilevel"/>
    <w:tmpl w:val="B6068ADC"/>
    <w:lvl w:ilvl="0" w:tplc="6DB4F1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10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4"/>
  </w:num>
  <w:num w:numId="11">
    <w:abstractNumId w:val="0"/>
  </w:num>
  <w:num w:numId="12">
    <w:abstractNumId w:val="3"/>
  </w:num>
  <w:num w:numId="13">
    <w:abstractNumId w:val="2"/>
  </w:num>
  <w:num w:numId="14">
    <w:abstractNumId w:val="11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D2"/>
    <w:rsid w:val="000B2417"/>
    <w:rsid w:val="001257ED"/>
    <w:rsid w:val="001870FE"/>
    <w:rsid w:val="00187703"/>
    <w:rsid w:val="001910FA"/>
    <w:rsid w:val="001A6F9D"/>
    <w:rsid w:val="001A7EB2"/>
    <w:rsid w:val="0021021D"/>
    <w:rsid w:val="00243F36"/>
    <w:rsid w:val="00271BE4"/>
    <w:rsid w:val="003002C9"/>
    <w:rsid w:val="00313C78"/>
    <w:rsid w:val="0034412D"/>
    <w:rsid w:val="003510BD"/>
    <w:rsid w:val="003D6AAF"/>
    <w:rsid w:val="0044447E"/>
    <w:rsid w:val="004B16EF"/>
    <w:rsid w:val="004C5A9A"/>
    <w:rsid w:val="004E2BA2"/>
    <w:rsid w:val="0050065D"/>
    <w:rsid w:val="005359DD"/>
    <w:rsid w:val="005A4BC1"/>
    <w:rsid w:val="005A699C"/>
    <w:rsid w:val="005B1C41"/>
    <w:rsid w:val="00650461"/>
    <w:rsid w:val="006939A9"/>
    <w:rsid w:val="006D3FEB"/>
    <w:rsid w:val="006F37D3"/>
    <w:rsid w:val="007938EF"/>
    <w:rsid w:val="00795061"/>
    <w:rsid w:val="007A5D82"/>
    <w:rsid w:val="007B4405"/>
    <w:rsid w:val="007B67EA"/>
    <w:rsid w:val="007C7099"/>
    <w:rsid w:val="007E2E18"/>
    <w:rsid w:val="007E5AD8"/>
    <w:rsid w:val="00802505"/>
    <w:rsid w:val="0081613D"/>
    <w:rsid w:val="00891CC8"/>
    <w:rsid w:val="008C5DA5"/>
    <w:rsid w:val="008D7B1E"/>
    <w:rsid w:val="009234F8"/>
    <w:rsid w:val="009566CC"/>
    <w:rsid w:val="009B296C"/>
    <w:rsid w:val="009D54B0"/>
    <w:rsid w:val="00A35FE3"/>
    <w:rsid w:val="00A451B9"/>
    <w:rsid w:val="00A516DF"/>
    <w:rsid w:val="00A54398"/>
    <w:rsid w:val="00A56528"/>
    <w:rsid w:val="00A71F65"/>
    <w:rsid w:val="00B04374"/>
    <w:rsid w:val="00B2637E"/>
    <w:rsid w:val="00B42460"/>
    <w:rsid w:val="00B510FD"/>
    <w:rsid w:val="00B57C9B"/>
    <w:rsid w:val="00BB2923"/>
    <w:rsid w:val="00BC369B"/>
    <w:rsid w:val="00BD1F56"/>
    <w:rsid w:val="00C0329B"/>
    <w:rsid w:val="00C11395"/>
    <w:rsid w:val="00C37CD2"/>
    <w:rsid w:val="00C6237C"/>
    <w:rsid w:val="00CB2611"/>
    <w:rsid w:val="00D73C66"/>
    <w:rsid w:val="00D776F3"/>
    <w:rsid w:val="00DB2BD5"/>
    <w:rsid w:val="00DB4E56"/>
    <w:rsid w:val="00DD38B2"/>
    <w:rsid w:val="00DE06D7"/>
    <w:rsid w:val="00DE726D"/>
    <w:rsid w:val="00E665FF"/>
    <w:rsid w:val="00E97131"/>
    <w:rsid w:val="00EB2DBE"/>
    <w:rsid w:val="00EC565D"/>
    <w:rsid w:val="00EF2B22"/>
    <w:rsid w:val="00F045BE"/>
    <w:rsid w:val="00F35F1E"/>
    <w:rsid w:val="00F94FA6"/>
    <w:rsid w:val="00FE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69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B296C"/>
  </w:style>
  <w:style w:type="character" w:styleId="Hyperlink">
    <w:name w:val="Hyperlink"/>
    <w:basedOn w:val="DefaultParagraphFont"/>
    <w:uiPriority w:val="99"/>
    <w:unhideWhenUsed/>
    <w:rsid w:val="00EC565D"/>
    <w:rPr>
      <w:color w:val="0000FF" w:themeColor="hyperlink"/>
      <w:u w:val="single"/>
    </w:rPr>
  </w:style>
  <w:style w:type="table" w:styleId="LightShading-Accent5">
    <w:name w:val="Light Shading Accent 5"/>
    <w:basedOn w:val="TableNormal"/>
    <w:uiPriority w:val="60"/>
    <w:rsid w:val="006939A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E0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69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B296C"/>
  </w:style>
  <w:style w:type="character" w:styleId="Hyperlink">
    <w:name w:val="Hyperlink"/>
    <w:basedOn w:val="DefaultParagraphFont"/>
    <w:uiPriority w:val="99"/>
    <w:unhideWhenUsed/>
    <w:rsid w:val="00EC565D"/>
    <w:rPr>
      <w:color w:val="0000FF" w:themeColor="hyperlink"/>
      <w:u w:val="single"/>
    </w:rPr>
  </w:style>
  <w:style w:type="table" w:styleId="LightShading-Accent5">
    <w:name w:val="Light Shading Accent 5"/>
    <w:basedOn w:val="TableNormal"/>
    <w:uiPriority w:val="60"/>
    <w:rsid w:val="006939A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E0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613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walnutcreek.go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ityofarcata.org/government/council-meetings-agendas-archives/online-public-e-comment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local.nixle.com/anchorage-police-departmen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com/+/learnmo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C7ACD-41AD-4356-8F95-E4A1406AE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Hisham Noeimi</cp:lastModifiedBy>
  <cp:revision>4</cp:revision>
  <cp:lastPrinted>2015-08-11T18:35:00Z</cp:lastPrinted>
  <dcterms:created xsi:type="dcterms:W3CDTF">2015-08-11T18:17:00Z</dcterms:created>
  <dcterms:modified xsi:type="dcterms:W3CDTF">2015-08-11T18:47:00Z</dcterms:modified>
</cp:coreProperties>
</file>